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95786058"/>
    <w:bookmarkEnd w:id="0"/>
    <w:p w14:paraId="03FA3714" w14:textId="01A10A0D" w:rsidR="00007B1D" w:rsidRDefault="00E63D09">
      <w:r>
        <w:rPr>
          <w:noProof/>
          <w:lang w:bidi="en-GB"/>
        </w:rPr>
        <mc:AlternateContent>
          <mc:Choice Requires="wps">
            <w:drawing>
              <wp:anchor distT="0" distB="0" distL="114300" distR="114300" simplePos="0" relativeHeight="251654142" behindDoc="0" locked="0" layoutInCell="1" allowOverlap="1" wp14:anchorId="3A167922" wp14:editId="34389B96">
                <wp:simplePos x="0" y="0"/>
                <wp:positionH relativeFrom="margin">
                  <wp:align>left</wp:align>
                </wp:positionH>
                <wp:positionV relativeFrom="paragraph">
                  <wp:posOffset>10886</wp:posOffset>
                </wp:positionV>
                <wp:extent cx="1905000" cy="10355580"/>
                <wp:effectExtent l="0" t="0" r="0" b="762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1035558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DAC2CA0" id="Rectangle 5" o:spid="_x0000_s1026" style="position:absolute;margin-left:0;margin-top:.85pt;width:150pt;height:815.4pt;z-index:25165414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" fillcolor="#2e3640" stroked="f" strokecolor="#212120" insetpen="t">
                <v:shadow color="#dcd6d4"/>
                <v:textbox inset="2.88pt,2.88pt,2.88pt,2.88pt"/>
                <w10:wrap anchorx="margin"/>
              </v:rect>
            </w:pict>
          </mc:Fallback>
        </mc:AlternateContent>
      </w:r>
      <w:r w:rsidR="00EC5022">
        <w:rPr>
          <w:noProof/>
          <w:lang w:bidi="en-GB"/>
        </w:rPr>
        <mc:AlternateContent>
          <mc:Choice Requires="wps">
            <w:drawing>
              <wp:anchor distT="0" distB="0" distL="114300" distR="114300" simplePos="0" relativeHeight="251666432" behindDoc="0" locked="0" layoutInCell="1" allowOverlap="1" wp14:anchorId="12208FC3" wp14:editId="4BBD130D">
                <wp:simplePos x="0" y="0"/>
                <wp:positionH relativeFrom="margin">
                  <wp:posOffset>2804160</wp:posOffset>
                </wp:positionH>
                <wp:positionV relativeFrom="paragraph">
                  <wp:posOffset>83820</wp:posOffset>
                </wp:positionV>
                <wp:extent cx="4287520" cy="914400"/>
                <wp:effectExtent l="0" t="0" r="0" b="0"/>
                <wp:wrapNone/>
                <wp:docPr id="2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7520" cy="9144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262B7FF" w14:textId="6A129D73" w:rsidR="00EC159D" w:rsidRDefault="00EC5022" w:rsidP="00EC159D">
                            <w:pPr>
                              <w:widowControl w:val="0"/>
                              <w:spacing w:line="1360" w:lineRule="exact"/>
                              <w:rPr>
                                <w:rFonts w:ascii="Arial" w:hAnsi="Arial" w:cs="Arial"/>
                                <w:color w:val="FFFFFE"/>
                                <w:w w:val="90"/>
                                <w:sz w:val="132"/>
                                <w:szCs w:val="132"/>
                                <w:lang w:val="en"/>
                              </w:rPr>
                            </w:pPr>
                            <w:bookmarkStart w:id="1" w:name="_Hlk195785757"/>
                            <w:bookmarkEnd w:id="1"/>
                            <w:proofErr w:type="spellStart"/>
                            <w:r>
                              <w:rPr>
                                <w:rFonts w:ascii="Arial" w:eastAsia="Arial" w:hAnsi="Arial" w:cs="Arial"/>
                                <w:b/>
                                <w:color w:val="FFFFFE"/>
                                <w:w w:val="90"/>
                                <w:sz w:val="132"/>
                                <w:szCs w:val="132"/>
                                <w:lang w:bidi="en-GB"/>
                              </w:rPr>
                              <w:t>LADO</w:t>
                            </w:r>
                            <w:r>
                              <w:rPr>
                                <w:rFonts w:ascii="Arial" w:eastAsia="Arial" w:hAnsi="Arial" w:cs="Arial"/>
                                <w:color w:val="FFFFFE"/>
                                <w:w w:val="90"/>
                                <w:sz w:val="132"/>
                                <w:szCs w:val="132"/>
                                <w:lang w:bidi="en-GB"/>
                              </w:rPr>
                              <w:t>New</w:t>
                            </w:r>
                            <w:r w:rsidR="00EC159D">
                              <w:rPr>
                                <w:rFonts w:ascii="Arial" w:eastAsia="Arial" w:hAnsi="Arial" w:cs="Arial"/>
                                <w:color w:val="FFFFFE"/>
                                <w:w w:val="90"/>
                                <w:sz w:val="132"/>
                                <w:szCs w:val="132"/>
                                <w:lang w:bidi="en-GB"/>
                              </w:rPr>
                              <w:t>s</w:t>
                            </w:r>
                            <w:proofErr w:type="spellEnd"/>
                          </w:p>
                        </w:txbxContent>
                      </wps:txbx>
                      <wps:bodyPr rot="0" vert="horz" wrap="square" lIns="36576" tIns="36576" rIns="36576" bIns="36576" anchor="t" anchorCtr="0" upright="1">
                        <a:noAutofit/>
                      </wps:bodyPr>
                    </wps:wsp>
                  </a:graphicData>
                </a:graphic>
                <wp14:sizeRelH relativeFrom="margin">
                  <wp14:pctWidth>0</wp14:pctWidth>
                </wp14:sizeRelH>
              </wp:anchor>
            </w:drawing>
          </mc:Choice>
          <mc:Fallback>
            <w:pict>
              <v:shapetype w14:anchorId="12208FC3" id="_x0000_t202" coordsize="21600,21600" o:spt="202" path="m,l,21600r21600,l21600,xe">
                <v:stroke joinstyle="miter"/>
                <v:path gradientshapeok="t" o:connecttype="rect"/>
              </v:shapetype>
              <v:shape id="Text Box 33" o:spid="_x0000_s1026" type="#_x0000_t202" style="position:absolute;margin-left:220.8pt;margin-top:6.6pt;width:337.6pt;height:1in;z-index:251666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" filled="f" fillcolor="#fffffe" stroked="f" strokecolor="#212120" insetpen="t">
                <v:textbox inset="2.88pt,2.88pt,2.88pt,2.88pt">
                  <w:txbxContent>
                    <w:p w14:paraId="1262B7FF" w14:textId="6A129D73" w:rsidR="00EC159D" w:rsidRDefault="00EC5022" w:rsidP="00EC159D">
                      <w:pPr>
                        <w:widowControl w:val="0"/>
                        <w:spacing w:line="1360" w:lineRule="exact"/>
                        <w:rPr>
                          <w:rFonts w:ascii="Arial" w:hAnsi="Arial" w:cs="Arial"/>
                          <w:color w:val="FFFFFE"/>
                          <w:w w:val="90"/>
                          <w:sz w:val="132"/>
                          <w:szCs w:val="132"/>
                          <w:lang w:val="en"/>
                        </w:rPr>
                      </w:pPr>
                      <w:bookmarkStart w:id="2" w:name="_Hlk195785757"/>
                      <w:bookmarkEnd w:id="2"/>
                      <w:proofErr w:type="spellStart"/>
                      <w:r>
                        <w:rPr>
                          <w:rFonts w:ascii="Arial" w:eastAsia="Arial" w:hAnsi="Arial" w:cs="Arial"/>
                          <w:b/>
                          <w:color w:val="FFFFFE"/>
                          <w:w w:val="90"/>
                          <w:sz w:val="132"/>
                          <w:szCs w:val="132"/>
                          <w:lang w:bidi="en-GB"/>
                        </w:rPr>
                        <w:t>LADO</w:t>
                      </w:r>
                      <w:r>
                        <w:rPr>
                          <w:rFonts w:ascii="Arial" w:eastAsia="Arial" w:hAnsi="Arial" w:cs="Arial"/>
                          <w:color w:val="FFFFFE"/>
                          <w:w w:val="90"/>
                          <w:sz w:val="132"/>
                          <w:szCs w:val="132"/>
                          <w:lang w:bidi="en-GB"/>
                        </w:rPr>
                        <w:t>New</w:t>
                      </w:r>
                      <w:r w:rsidR="00EC159D">
                        <w:rPr>
                          <w:rFonts w:ascii="Arial" w:eastAsia="Arial" w:hAnsi="Arial" w:cs="Arial"/>
                          <w:color w:val="FFFFFE"/>
                          <w:w w:val="90"/>
                          <w:sz w:val="132"/>
                          <w:szCs w:val="132"/>
                          <w:lang w:bidi="en-GB"/>
                        </w:rPr>
                        <w:t>s</w:t>
                      </w:r>
                      <w:proofErr w:type="spellEnd"/>
                    </w:p>
                  </w:txbxContent>
                </v:textbox>
                <w10:wrap anchorx="margin"/>
              </v:shape>
            </w:pict>
          </mc:Fallback>
        </mc:AlternateContent>
      </w:r>
      <w:r w:rsidR="00764C84">
        <w:rPr>
          <w:noProof/>
          <w:lang w:bidi="en-GB"/>
        </w:rPr>
        <mc:AlternateContent>
          <mc:Choice Requires="wps">
            <w:drawing>
              <wp:anchor distT="0" distB="0" distL="114300" distR="114300" simplePos="0" relativeHeight="251656191" behindDoc="0" locked="0" layoutInCell="1" allowOverlap="1" wp14:anchorId="485BD41C" wp14:editId="7F4F5A89">
                <wp:simplePos x="0" y="0"/>
                <wp:positionH relativeFrom="margin">
                  <wp:posOffset>0</wp:posOffset>
                </wp:positionH>
                <wp:positionV relativeFrom="paragraph">
                  <wp:posOffset>0</wp:posOffset>
                </wp:positionV>
                <wp:extent cx="7100570" cy="1843405"/>
                <wp:effectExtent l="0" t="0" r="5080" b="4445"/>
                <wp:wrapNone/>
                <wp:docPr id="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00570" cy="1843405"/>
                        </a:xfrm>
                        <a:custGeom>
                          <a:avLst/>
                          <a:gdLst>
                            <a:gd name="T0" fmla="*/ 0 w 2448"/>
                            <a:gd name="T1" fmla="*/ 0 h 650"/>
                            <a:gd name="T2" fmla="*/ 0 w 2448"/>
                            <a:gd name="T3" fmla="*/ 650 h 650"/>
                            <a:gd name="T4" fmla="*/ 2448 w 2448"/>
                            <a:gd name="T5" fmla="*/ 466 h 650"/>
                            <a:gd name="T6" fmla="*/ 2448 w 2448"/>
                            <a:gd name="T7" fmla="*/ 0 h 650"/>
                            <a:gd name="T8" fmla="*/ 0 w 2448"/>
                            <a:gd name="T9" fmla="*/ 0 h 650"/>
                          </a:gdLst>
                          <a:ahLst/>
                          <a:cxnLst>
                            <a:cxn ang="0">
                              <a:pos x="T0" y="T1"/>
                            </a:cxn>
                            <a:cxn ang="0">
                              <a:pos x="T2" y="T3"/>
                            </a:cxn>
                            <a:cxn ang="0">
                              <a:pos x="T4" y="T5"/>
                            </a:cxn>
                            <a:cxn ang="0">
                              <a:pos x="T6" y="T7"/>
                            </a:cxn>
                            <a:cxn ang="0">
                              <a:pos x="T8" y="T9"/>
                            </a:cxn>
                          </a:cxnLst>
                          <a:rect l="0" t="0" r="r" b="b"/>
                          <a:pathLst>
                            <a:path w="2448" h="650">
                              <a:moveTo>
                                <a:pt x="0" y="0"/>
                              </a:moveTo>
                              <a:cubicBezTo>
                                <a:pt x="0" y="650"/>
                                <a:pt x="0" y="650"/>
                                <a:pt x="0" y="650"/>
                              </a:cubicBezTo>
                              <a:cubicBezTo>
                                <a:pt x="914" y="423"/>
                                <a:pt x="1786" y="414"/>
                                <a:pt x="2448" y="466"/>
                              </a:cubicBezTo>
                              <a:cubicBezTo>
                                <a:pt x="2448" y="0"/>
                                <a:pt x="2448" y="0"/>
                                <a:pt x="2448" y="0"/>
                              </a:cubicBezTo>
                              <a:lnTo>
                                <a:pt x="0" y="0"/>
                              </a:lnTo>
                              <a:close/>
                            </a:path>
                          </a:pathLst>
                        </a:custGeom>
                        <a:gradFill rotWithShape="1">
                          <a:gsLst>
                            <a:gs pos="56000">
                              <a:srgbClr val="FF0000"/>
                            </a:gs>
                            <a:gs pos="99000">
                              <a:srgbClr val="C6C831"/>
                            </a:gs>
                          </a:gsLst>
                          <a:lin ang="5400000" scaled="1"/>
                        </a:gradFill>
                        <a:ln>
                          <a:noFill/>
                        </a:ln>
                        <a:effectLst/>
                      </wps:spPr>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7CA9DBE3" id="Freeform 6" o:spid="_x0000_s1026" style="position:absolute;margin-left:0;margin-top:0;width:559.1pt;height:145.15pt;z-index:251656191;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coordsize="244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" path="m,c,650,,650,,650,914,423,1786,414,2448,466,2448,,2448,,2448,l,xe" fillcolor="red" stroked="f">
                <v:fill color2="#c6c831" rotate="t" colors="0 red;36700f red" focus="100%" type="gradient"/>
                <v:path arrowok="t" o:connecttype="custom" o:connectlocs="0,0;0,1843405;7100570,1321580;7100570,0;0,0" o:connectangles="0,0,0,0,0"/>
                <w10:wrap anchorx="margin"/>
              </v:shape>
            </w:pict>
          </mc:Fallback>
        </mc:AlternateContent>
      </w:r>
      <w:r w:rsidR="00421260">
        <w:rPr>
          <w:noProof/>
          <w:lang w:bidi="en-GB"/>
        </w:rPr>
        <mc:AlternateContent>
          <mc:Choice Requires="wps">
            <w:drawing>
              <wp:anchor distT="0" distB="0" distL="114300" distR="114300" simplePos="0" relativeHeight="251672576" behindDoc="0" locked="0" layoutInCell="1" allowOverlap="1" wp14:anchorId="58C54D28" wp14:editId="3AB9A250">
                <wp:simplePos x="0" y="0"/>
                <wp:positionH relativeFrom="column">
                  <wp:posOffset>196850</wp:posOffset>
                </wp:positionH>
                <wp:positionV relativeFrom="paragraph">
                  <wp:posOffset>160020</wp:posOffset>
                </wp:positionV>
                <wp:extent cx="571500" cy="228600"/>
                <wp:effectExtent l="0" t="0" r="0" b="0"/>
                <wp:wrapNone/>
                <wp:docPr id="3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46A4CE3E" w14:textId="77777777" w:rsidR="00EC159D" w:rsidRDefault="00EC159D"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ISSUE</w:t>
                            </w:r>
                          </w:p>
                        </w:txbxContent>
                      </wps:txbx>
                      <wps:bodyPr rot="0" vert="horz" wrap="square" lIns="36576" tIns="36576" rIns="36576" bIns="36576" anchor="t" anchorCtr="0" upright="1">
                        <a:noAutofit/>
                      </wps:bodyPr>
                    </wps:wsp>
                  </a:graphicData>
                </a:graphic>
              </wp:anchor>
            </w:drawing>
          </mc:Choice>
          <mc:Fallback>
            <w:pict>
              <v:shape w14:anchorId="58C54D28" id="Text Box 40" o:spid="_x0000_s1027" type="#_x0000_t202" style="position:absolute;margin-left:15.5pt;margin-top:12.6pt;width:45pt;height:1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" filled="f" fillcolor="#fffffe" stroked="f" strokecolor="#212120" insetpen="t">
                <v:textbox inset="2.88pt,2.88pt,2.88pt,2.88pt">
                  <w:txbxContent>
                    <w:p w14:paraId="46A4CE3E" w14:textId="77777777" w:rsidR="00EC159D" w:rsidRDefault="00EC159D"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ISSUE</w:t>
                      </w:r>
                    </w:p>
                  </w:txbxContent>
                </v:textbox>
              </v:shape>
            </w:pict>
          </mc:Fallback>
        </mc:AlternateContent>
      </w:r>
      <w:r w:rsidR="00421260">
        <w:rPr>
          <w:noProof/>
          <w:lang w:bidi="en-GB"/>
        </w:rPr>
        <mc:AlternateContent>
          <mc:Choice Requires="wps">
            <w:drawing>
              <wp:anchor distT="0" distB="0" distL="114300" distR="114300" simplePos="0" relativeHeight="251674624" behindDoc="0" locked="0" layoutInCell="1" allowOverlap="1" wp14:anchorId="1402DDE8" wp14:editId="22DD9AEF">
                <wp:simplePos x="0" y="0"/>
                <wp:positionH relativeFrom="column">
                  <wp:posOffset>153670</wp:posOffset>
                </wp:positionH>
                <wp:positionV relativeFrom="paragraph">
                  <wp:posOffset>291878</wp:posOffset>
                </wp:positionV>
                <wp:extent cx="571500" cy="514350"/>
                <wp:effectExtent l="0" t="0" r="0" b="0"/>
                <wp:wrapNone/>
                <wp:docPr id="3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143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197ED85" w14:textId="20C1C354" w:rsidR="00EC159D" w:rsidRDefault="00EC159D" w:rsidP="00EC159D">
                            <w:pPr>
                              <w:widowControl w:val="0"/>
                              <w:spacing w:line="760" w:lineRule="exact"/>
                              <w:rPr>
                                <w:rFonts w:ascii="Arial" w:hAnsi="Arial" w:cs="Arial"/>
                                <w:color w:val="FFFFFE"/>
                                <w:w w:val="90"/>
                                <w:sz w:val="72"/>
                                <w:szCs w:val="72"/>
                                <w:lang w:val="en"/>
                              </w:rPr>
                            </w:pPr>
                            <w:r>
                              <w:rPr>
                                <w:rFonts w:ascii="Arial" w:eastAsia="Arial" w:hAnsi="Arial" w:cs="Arial"/>
                                <w:color w:val="FFFFFE"/>
                                <w:spacing w:val="20"/>
                                <w:w w:val="90"/>
                                <w:sz w:val="72"/>
                                <w:szCs w:val="72"/>
                                <w:lang w:bidi="en-GB"/>
                              </w:rPr>
                              <w:t>0</w:t>
                            </w:r>
                            <w:r w:rsidR="00F15D62">
                              <w:rPr>
                                <w:rFonts w:ascii="Arial" w:eastAsia="Arial" w:hAnsi="Arial" w:cs="Arial"/>
                                <w:color w:val="FFFFFE"/>
                                <w:spacing w:val="20"/>
                                <w:w w:val="90"/>
                                <w:sz w:val="72"/>
                                <w:szCs w:val="72"/>
                                <w:lang w:bidi="en-GB"/>
                              </w:rPr>
                              <w:t>2</w:t>
                            </w:r>
                          </w:p>
                        </w:txbxContent>
                      </wps:txbx>
                      <wps:bodyPr rot="0" vert="horz" wrap="square" lIns="36576" tIns="36576" rIns="36576" bIns="36576" anchor="t" anchorCtr="0" upright="1">
                        <a:noAutofit/>
                      </wps:bodyPr>
                    </wps:wsp>
                  </a:graphicData>
                </a:graphic>
              </wp:anchor>
            </w:drawing>
          </mc:Choice>
          <mc:Fallback>
            <w:pict>
              <v:shape w14:anchorId="1402DDE8" id="Text Box 42" o:spid="_x0000_s1028" type="#_x0000_t202" style="position:absolute;margin-left:12.1pt;margin-top:23pt;width:45pt;height:4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" filled="f" fillcolor="#fffffe" stroked="f" strokecolor="#212120" insetpen="t">
                <v:textbox inset="2.88pt,2.88pt,2.88pt,2.88pt">
                  <w:txbxContent>
                    <w:p w14:paraId="2197ED85" w14:textId="20C1C354" w:rsidR="00EC159D" w:rsidRDefault="00EC159D" w:rsidP="00EC159D">
                      <w:pPr>
                        <w:widowControl w:val="0"/>
                        <w:spacing w:line="760" w:lineRule="exact"/>
                        <w:rPr>
                          <w:rFonts w:ascii="Arial" w:hAnsi="Arial" w:cs="Arial"/>
                          <w:color w:val="FFFFFE"/>
                          <w:w w:val="90"/>
                          <w:sz w:val="72"/>
                          <w:szCs w:val="72"/>
                          <w:lang w:val="en"/>
                        </w:rPr>
                      </w:pPr>
                      <w:r>
                        <w:rPr>
                          <w:rFonts w:ascii="Arial" w:eastAsia="Arial" w:hAnsi="Arial" w:cs="Arial"/>
                          <w:color w:val="FFFFFE"/>
                          <w:spacing w:val="20"/>
                          <w:w w:val="90"/>
                          <w:sz w:val="72"/>
                          <w:szCs w:val="72"/>
                          <w:lang w:bidi="en-GB"/>
                        </w:rPr>
                        <w:t>0</w:t>
                      </w:r>
                      <w:r w:rsidR="00F15D62">
                        <w:rPr>
                          <w:rFonts w:ascii="Arial" w:eastAsia="Arial" w:hAnsi="Arial" w:cs="Arial"/>
                          <w:color w:val="FFFFFE"/>
                          <w:spacing w:val="20"/>
                          <w:w w:val="90"/>
                          <w:sz w:val="72"/>
                          <w:szCs w:val="72"/>
                          <w:lang w:bidi="en-GB"/>
                        </w:rPr>
                        <w:t>2</w:t>
                      </w:r>
                    </w:p>
                  </w:txbxContent>
                </v:textbox>
              </v:shape>
            </w:pict>
          </mc:Fallback>
        </mc:AlternateContent>
      </w:r>
    </w:p>
    <w:p w14:paraId="29456F74" w14:textId="77777777" w:rsidR="00F15D62" w:rsidRDefault="00F15D62"/>
    <w:p w14:paraId="6D5005E3" w14:textId="515F6916" w:rsidR="00F15D62" w:rsidRDefault="002E4357">
      <w:r>
        <w:rPr>
          <w:noProof/>
          <w:lang w:bidi="en-GB"/>
        </w:rPr>
        <mc:AlternateContent>
          <mc:Choice Requires="wps">
            <w:drawing>
              <wp:anchor distT="0" distB="0" distL="114300" distR="114300" simplePos="0" relativeHeight="251673600" behindDoc="0" locked="0" layoutInCell="1" allowOverlap="1" wp14:anchorId="0CF6D8FD" wp14:editId="2BBA218B">
                <wp:simplePos x="0" y="0"/>
                <wp:positionH relativeFrom="column">
                  <wp:posOffset>198120</wp:posOffset>
                </wp:positionH>
                <wp:positionV relativeFrom="paragraph">
                  <wp:posOffset>205740</wp:posOffset>
                </wp:positionV>
                <wp:extent cx="784860" cy="556260"/>
                <wp:effectExtent l="0" t="0" r="0" b="0"/>
                <wp:wrapNone/>
                <wp:docPr id="3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5562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232E55D" w14:textId="2B7F7301" w:rsidR="00EC159D" w:rsidRDefault="00F15D62"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April</w:t>
                            </w:r>
                            <w:r w:rsidR="00EC159D">
                              <w:rPr>
                                <w:rFonts w:ascii="Arial" w:eastAsia="Arial" w:hAnsi="Arial" w:cs="Arial"/>
                                <w:color w:val="2E3640"/>
                                <w:spacing w:val="20"/>
                                <w:w w:val="90"/>
                                <w:sz w:val="14"/>
                                <w:szCs w:val="14"/>
                                <w:lang w:bidi="en-GB"/>
                              </w:rPr>
                              <w:br/>
                            </w:r>
                            <w:r w:rsidR="00EC5022">
                              <w:rPr>
                                <w:rFonts w:ascii="Arial" w:eastAsia="Arial" w:hAnsi="Arial" w:cs="Arial"/>
                                <w:color w:val="2E3640"/>
                                <w:spacing w:val="20"/>
                                <w:w w:val="90"/>
                                <w:sz w:val="14"/>
                                <w:szCs w:val="14"/>
                                <w:lang w:bidi="en-GB"/>
                              </w:rPr>
                              <w:t>2025</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F6D8FD" id="Text Box 41" o:spid="_x0000_s1029" type="#_x0000_t202" style="position:absolute;margin-left:15.6pt;margin-top:16.2pt;width:61.8pt;height:43.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" filled="f" fillcolor="#fffffe" stroked="f" strokecolor="#212120" insetpen="t">
                <v:textbox inset="2.88pt,2.88pt,2.88pt,2.88pt">
                  <w:txbxContent>
                    <w:p w14:paraId="1232E55D" w14:textId="2B7F7301" w:rsidR="00EC159D" w:rsidRDefault="00F15D62" w:rsidP="00EC159D">
                      <w:pPr>
                        <w:widowControl w:val="0"/>
                        <w:spacing w:line="160" w:lineRule="exact"/>
                        <w:rPr>
                          <w:rFonts w:ascii="Arial" w:hAnsi="Arial" w:cs="Arial"/>
                          <w:color w:val="2E3640"/>
                          <w:w w:val="90"/>
                          <w:sz w:val="14"/>
                          <w:szCs w:val="14"/>
                          <w:lang w:val="en"/>
                        </w:rPr>
                      </w:pPr>
                      <w:r>
                        <w:rPr>
                          <w:rFonts w:ascii="Arial" w:eastAsia="Arial" w:hAnsi="Arial" w:cs="Arial"/>
                          <w:color w:val="2E3640"/>
                          <w:spacing w:val="20"/>
                          <w:w w:val="90"/>
                          <w:sz w:val="14"/>
                          <w:szCs w:val="14"/>
                          <w:lang w:bidi="en-GB"/>
                        </w:rPr>
                        <w:t>April</w:t>
                      </w:r>
                      <w:r w:rsidR="00EC159D">
                        <w:rPr>
                          <w:rFonts w:ascii="Arial" w:eastAsia="Arial" w:hAnsi="Arial" w:cs="Arial"/>
                          <w:color w:val="2E3640"/>
                          <w:spacing w:val="20"/>
                          <w:w w:val="90"/>
                          <w:sz w:val="14"/>
                          <w:szCs w:val="14"/>
                          <w:lang w:bidi="en-GB"/>
                        </w:rPr>
                        <w:br/>
                      </w:r>
                      <w:r w:rsidR="00EC5022">
                        <w:rPr>
                          <w:rFonts w:ascii="Arial" w:eastAsia="Arial" w:hAnsi="Arial" w:cs="Arial"/>
                          <w:color w:val="2E3640"/>
                          <w:spacing w:val="20"/>
                          <w:w w:val="90"/>
                          <w:sz w:val="14"/>
                          <w:szCs w:val="14"/>
                          <w:lang w:bidi="en-GB"/>
                        </w:rPr>
                        <w:t>2025</w:t>
                      </w:r>
                    </w:p>
                  </w:txbxContent>
                </v:textbox>
              </v:shape>
            </w:pict>
          </mc:Fallback>
        </mc:AlternateContent>
      </w:r>
      <w:r w:rsidR="00F15D62">
        <w:rPr>
          <w:noProof/>
          <w:lang w:bidi="en-GB"/>
        </w:rPr>
        <mc:AlternateContent>
          <mc:Choice Requires="wps">
            <w:drawing>
              <wp:anchor distT="0" distB="0" distL="114300" distR="114300" simplePos="0" relativeHeight="251652094" behindDoc="0" locked="0" layoutInCell="1" allowOverlap="1" wp14:anchorId="534AF359" wp14:editId="1112FDB8">
                <wp:simplePos x="0" y="0"/>
                <wp:positionH relativeFrom="margin">
                  <wp:posOffset>4648200</wp:posOffset>
                </wp:positionH>
                <wp:positionV relativeFrom="paragraph">
                  <wp:posOffset>910590</wp:posOffset>
                </wp:positionV>
                <wp:extent cx="2411095" cy="2804160"/>
                <wp:effectExtent l="0" t="0" r="825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1095" cy="2804160"/>
                        </a:xfrm>
                        <a:prstGeom prst="rect">
                          <a:avLst/>
                        </a:prstGeom>
                        <a:solidFill>
                          <a:srgbClr val="2E3640"/>
                        </a:solidFill>
                        <a:ln>
                          <a:noFill/>
                        </a:ln>
                        <a:effectLst/>
                        <a:extLs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outerShdw dist="35921" dir="2700000" algn="ctr" rotWithShape="0">
                                  <a:srgbClr val="DCD6D4"/>
                                </a:outerShdw>
                              </a:effectLst>
                            </a14:hiddenEffects>
                          </a:ext>
                        </a:extLst>
                      </wps:spPr>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F45417F" id="Rectangle 3" o:spid="_x0000_s1026" style="position:absolute;margin-left:366pt;margin-top:71.7pt;width:189.85pt;height:220.8pt;z-index:2516520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" fillcolor="#2e3640" stroked="f" strokecolor="#212120" insetpen="t">
                <v:shadow color="#dcd6d4"/>
                <v:textbox inset="2.88pt,2.88pt,2.88pt,2.88pt"/>
                <w10:wrap anchorx="margin"/>
              </v:rect>
            </w:pict>
          </mc:Fallback>
        </mc:AlternateContent>
      </w:r>
    </w:p>
    <w:p w14:paraId="21442EF5" w14:textId="4FE5C56F" w:rsidR="00D27972" w:rsidRDefault="0008429C">
      <w:r>
        <w:rPr>
          <w:noProof/>
          <w:lang w:bidi="en-GB"/>
        </w:rPr>
        <mc:AlternateContent>
          <mc:Choice Requires="wps">
            <w:drawing>
              <wp:anchor distT="0" distB="0" distL="114300" distR="114300" simplePos="0" relativeHeight="251667456" behindDoc="0" locked="0" layoutInCell="1" allowOverlap="1" wp14:anchorId="37404D79" wp14:editId="2A144817">
                <wp:simplePos x="0" y="0"/>
                <wp:positionH relativeFrom="column">
                  <wp:posOffset>107950</wp:posOffset>
                </wp:positionH>
                <wp:positionV relativeFrom="paragraph">
                  <wp:posOffset>2642235</wp:posOffset>
                </wp:positionV>
                <wp:extent cx="1661160" cy="6394450"/>
                <wp:effectExtent l="0" t="0" r="0" b="6350"/>
                <wp:wrapNone/>
                <wp:docPr id="3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63944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1E8F3B52" w14:textId="7CA9C9C9" w:rsidR="00A355BD" w:rsidRDefault="00A355BD" w:rsidP="00A355BD">
                            <w:pPr>
                              <w:widowControl w:val="0"/>
                              <w:spacing w:line="320" w:lineRule="exact"/>
                              <w:rPr>
                                <w:rFonts w:ascii="Arial" w:eastAsia="Arial" w:hAnsi="Arial" w:cs="Arial"/>
                                <w:color w:val="EF792F"/>
                                <w:sz w:val="16"/>
                                <w:szCs w:val="16"/>
                                <w:lang w:bidi="en-GB"/>
                              </w:rPr>
                            </w:pPr>
                            <w:r>
                              <w:rPr>
                                <w:rFonts w:ascii="Arial" w:eastAsia="Arial" w:hAnsi="Arial" w:cs="Arial"/>
                                <w:color w:val="FF0000"/>
                                <w:spacing w:val="20"/>
                                <w:w w:val="90"/>
                                <w:sz w:val="32"/>
                                <w:szCs w:val="32"/>
                                <w:lang w:bidi="en-GB"/>
                              </w:rPr>
                              <w:t>Join the NLN Subgroup</w:t>
                            </w:r>
                          </w:p>
                          <w:p w14:paraId="23F3C728"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We meet once a month to design the newsletter and plan training and conferences for the NLN. Any LADO is welcome. Meetings are held via TEAMS so should not incur any cost!</w:t>
                            </w:r>
                          </w:p>
                          <w:p w14:paraId="5A2BFDFB" w14:textId="77777777" w:rsid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 xml:space="preserve">e-mail – </w:t>
                            </w:r>
                            <w:hyperlink r:id="rId7" w:history="1">
                              <w:r w:rsidRPr="00A355BD">
                                <w:rPr>
                                  <w:rStyle w:val="Hyperlink"/>
                                  <w:rFonts w:ascii="Arial" w:eastAsia="Arial" w:hAnsi="Arial" w:cs="Arial"/>
                                  <w:sz w:val="24"/>
                                  <w:szCs w:val="24"/>
                                  <w:lang w:bidi="en-GB"/>
                                </w:rPr>
                                <w:t>Colette.morris@oldham.gov.uk</w:t>
                              </w:r>
                            </w:hyperlink>
                            <w:r w:rsidRPr="00A355BD">
                              <w:rPr>
                                <w:rFonts w:ascii="Arial" w:eastAsia="Arial" w:hAnsi="Arial" w:cs="Arial"/>
                                <w:color w:val="FFFFFE"/>
                                <w:sz w:val="24"/>
                                <w:szCs w:val="24"/>
                                <w:lang w:bidi="en-GB"/>
                              </w:rPr>
                              <w:t xml:space="preserve"> for an invite to the group</w:t>
                            </w:r>
                          </w:p>
                          <w:p w14:paraId="36A4D459" w14:textId="77777777" w:rsidR="0008429C" w:rsidRDefault="0008429C" w:rsidP="00A355BD">
                            <w:pPr>
                              <w:widowControl w:val="0"/>
                              <w:spacing w:line="320" w:lineRule="exact"/>
                              <w:rPr>
                                <w:rFonts w:ascii="Arial" w:eastAsia="Arial" w:hAnsi="Arial" w:cs="Arial"/>
                                <w:color w:val="FFFFFE"/>
                                <w:sz w:val="24"/>
                                <w:szCs w:val="24"/>
                                <w:lang w:bidi="en-GB"/>
                              </w:rPr>
                            </w:pPr>
                          </w:p>
                          <w:p w14:paraId="377200FD" w14:textId="44412D52" w:rsidR="0008429C" w:rsidRDefault="0008429C" w:rsidP="00A355BD">
                            <w:pPr>
                              <w:widowControl w:val="0"/>
                              <w:spacing w:line="320" w:lineRule="exact"/>
                              <w:rPr>
                                <w:rFonts w:ascii="Arial" w:hAnsi="Arial" w:cs="Arial"/>
                                <w:b/>
                                <w:bCs/>
                              </w:rPr>
                            </w:pPr>
                            <w:r w:rsidRPr="0008429C">
                              <w:rPr>
                                <w:rFonts w:ascii="Arial" w:hAnsi="Arial" w:cs="Arial"/>
                                <w:b/>
                                <w:bCs/>
                                <w:highlight w:val="red"/>
                              </w:rPr>
                              <w:t>LADO sub-group</w:t>
                            </w:r>
                            <w:r w:rsidR="00BF210E">
                              <w:rPr>
                                <w:rFonts w:ascii="Arial" w:hAnsi="Arial" w:cs="Arial"/>
                                <w:b/>
                                <w:bCs/>
                                <w:highlight w:val="red"/>
                              </w:rPr>
                              <w:t xml:space="preserve"> to discuss working with faith </w:t>
                            </w:r>
                            <w:r w:rsidR="009F5086">
                              <w:rPr>
                                <w:rFonts w:ascii="Arial" w:hAnsi="Arial" w:cs="Arial"/>
                                <w:b/>
                                <w:bCs/>
                                <w:highlight w:val="red"/>
                              </w:rPr>
                              <w:t>groups</w:t>
                            </w:r>
                            <w:r w:rsidR="00BF210E">
                              <w:rPr>
                                <w:rFonts w:ascii="Arial" w:hAnsi="Arial" w:cs="Arial"/>
                                <w:b/>
                                <w:bCs/>
                                <w:highlight w:val="red"/>
                              </w:rPr>
                              <w:t xml:space="preserve">. </w:t>
                            </w:r>
                            <w:r w:rsidRPr="0008429C">
                              <w:rPr>
                                <w:rFonts w:ascii="Arial" w:hAnsi="Arial" w:cs="Arial"/>
                                <w:b/>
                                <w:bCs/>
                                <w:highlight w:val="red"/>
                              </w:rPr>
                              <w:t xml:space="preserve"> </w:t>
                            </w:r>
                            <w:r w:rsidR="00BF210E">
                              <w:rPr>
                                <w:rFonts w:ascii="Arial" w:hAnsi="Arial" w:cs="Arial"/>
                                <w:b/>
                                <w:bCs/>
                                <w:highlight w:val="red"/>
                              </w:rPr>
                              <w:t>M</w:t>
                            </w:r>
                            <w:r w:rsidRPr="0008429C">
                              <w:rPr>
                                <w:rFonts w:ascii="Arial" w:hAnsi="Arial" w:cs="Arial"/>
                                <w:b/>
                                <w:bCs/>
                                <w:highlight w:val="red"/>
                              </w:rPr>
                              <w:t>eeting on Tuesday 17 June 2025 at 2pm</w:t>
                            </w:r>
                          </w:p>
                          <w:p w14:paraId="4DEDEAE1" w14:textId="729EB143" w:rsidR="00BF210E" w:rsidRPr="00BF210E" w:rsidRDefault="00BF210E" w:rsidP="00A355BD">
                            <w:pPr>
                              <w:widowControl w:val="0"/>
                              <w:spacing w:line="320" w:lineRule="exact"/>
                              <w:rPr>
                                <w:rFonts w:ascii="Arial" w:hAnsi="Arial" w:cs="Arial"/>
                                <w:b/>
                                <w:bCs/>
                                <w:color w:val="FFFF00"/>
                              </w:rPr>
                            </w:pPr>
                            <w:r w:rsidRPr="00BF210E">
                              <w:rPr>
                                <w:rFonts w:ascii="Arial" w:hAnsi="Arial" w:cs="Arial"/>
                                <w:b/>
                                <w:bCs/>
                                <w:color w:val="FFFF00"/>
                              </w:rPr>
                              <w:t xml:space="preserve">Contact </w:t>
                            </w:r>
                            <w:r w:rsidRPr="00BF210E">
                              <w:rPr>
                                <w:rFonts w:ascii="Arial" w:hAnsi="Arial" w:cs="Arial"/>
                                <w:b/>
                                <w:bCs/>
                                <w:color w:val="FFFF00"/>
                              </w:rPr>
                              <w:t xml:space="preserve">Alison Small </w:t>
                            </w:r>
                            <w:hyperlink r:id="rId8" w:history="1">
                              <w:r w:rsidRPr="00BF210E">
                                <w:rPr>
                                  <w:rStyle w:val="Hyperlink"/>
                                  <w:rFonts w:ascii="Arial" w:hAnsi="Arial" w:cs="Arial"/>
                                  <w:b/>
                                  <w:bCs/>
                                  <w:color w:val="FFFF00"/>
                                </w:rPr>
                                <w:t>alison.small@bracknell-forest.gov.uk</w:t>
                              </w:r>
                            </w:hyperlink>
                            <w:r w:rsidRPr="00BF210E">
                              <w:rPr>
                                <w:rFonts w:ascii="Arial" w:hAnsi="Arial" w:cs="Arial"/>
                                <w:b/>
                                <w:bCs/>
                                <w:color w:val="FFFF00"/>
                              </w:rPr>
                              <w:t xml:space="preserve"> for an invite to the subgroup </w:t>
                            </w:r>
                          </w:p>
                          <w:p w14:paraId="3639E381" w14:textId="77777777" w:rsidR="0008429C" w:rsidRDefault="0008429C" w:rsidP="00A355BD">
                            <w:pPr>
                              <w:widowControl w:val="0"/>
                              <w:spacing w:line="320" w:lineRule="exact"/>
                              <w:rPr>
                                <w:rFonts w:ascii="Arial" w:eastAsia="Arial" w:hAnsi="Arial" w:cs="Arial"/>
                                <w:color w:val="FFFFFE"/>
                                <w:sz w:val="24"/>
                                <w:szCs w:val="24"/>
                                <w:lang w:bidi="en-GB"/>
                              </w:rPr>
                            </w:pPr>
                          </w:p>
                          <w:p w14:paraId="1860A7C8" w14:textId="77777777" w:rsidR="0008429C" w:rsidRDefault="0008429C" w:rsidP="00A355BD">
                            <w:pPr>
                              <w:widowControl w:val="0"/>
                              <w:spacing w:line="320" w:lineRule="exact"/>
                              <w:rPr>
                                <w:rFonts w:ascii="Arial" w:eastAsia="Arial" w:hAnsi="Arial" w:cs="Arial"/>
                                <w:color w:val="FFFFFE"/>
                                <w:sz w:val="24"/>
                                <w:szCs w:val="24"/>
                                <w:lang w:bidi="en-GB"/>
                              </w:rPr>
                            </w:pPr>
                          </w:p>
                          <w:p w14:paraId="6B3C5780" w14:textId="77777777" w:rsidR="0008429C" w:rsidRDefault="0008429C" w:rsidP="00A355BD">
                            <w:pPr>
                              <w:widowControl w:val="0"/>
                              <w:spacing w:line="320" w:lineRule="exact"/>
                              <w:rPr>
                                <w:rFonts w:ascii="Arial" w:eastAsia="Arial" w:hAnsi="Arial" w:cs="Arial"/>
                                <w:color w:val="FFFFFE"/>
                                <w:sz w:val="24"/>
                                <w:szCs w:val="24"/>
                                <w:lang w:bidi="en-GB"/>
                              </w:rPr>
                            </w:pPr>
                          </w:p>
                          <w:p w14:paraId="0C819F72" w14:textId="77777777" w:rsidR="00F149C0" w:rsidRDefault="00F149C0" w:rsidP="00A355BD">
                            <w:pPr>
                              <w:widowControl w:val="0"/>
                              <w:spacing w:line="320" w:lineRule="exact"/>
                              <w:rPr>
                                <w:rFonts w:ascii="Arial" w:eastAsia="Arial" w:hAnsi="Arial" w:cs="Arial"/>
                                <w:color w:val="FFFFFE"/>
                                <w:sz w:val="24"/>
                                <w:szCs w:val="24"/>
                                <w:lang w:bidi="en-GB"/>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7404D79" id="_x0000_t202" coordsize="21600,21600" o:spt="202" path="m,l,21600r21600,l21600,xe">
                <v:stroke joinstyle="miter"/>
                <v:path gradientshapeok="t" o:connecttype="rect"/>
              </v:shapetype>
              <v:shape id="Text Box 35" o:spid="_x0000_s1030" type="#_x0000_t202" style="position:absolute;margin-left:8.5pt;margin-top:208.05pt;width:130.8pt;height:5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" filled="f" fillcolor="#fffffe" stroked="f" strokecolor="#212120" insetpen="t">
                <v:textbox inset="2.88pt,2.88pt,2.88pt,2.88pt">
                  <w:txbxContent>
                    <w:p w14:paraId="1E8F3B52" w14:textId="7CA9C9C9" w:rsidR="00A355BD" w:rsidRDefault="00A355BD" w:rsidP="00A355BD">
                      <w:pPr>
                        <w:widowControl w:val="0"/>
                        <w:spacing w:line="320" w:lineRule="exact"/>
                        <w:rPr>
                          <w:rFonts w:ascii="Arial" w:eastAsia="Arial" w:hAnsi="Arial" w:cs="Arial"/>
                          <w:color w:val="EF792F"/>
                          <w:sz w:val="16"/>
                          <w:szCs w:val="16"/>
                          <w:lang w:bidi="en-GB"/>
                        </w:rPr>
                      </w:pPr>
                      <w:r>
                        <w:rPr>
                          <w:rFonts w:ascii="Arial" w:eastAsia="Arial" w:hAnsi="Arial" w:cs="Arial"/>
                          <w:color w:val="FF0000"/>
                          <w:spacing w:val="20"/>
                          <w:w w:val="90"/>
                          <w:sz w:val="32"/>
                          <w:szCs w:val="32"/>
                          <w:lang w:bidi="en-GB"/>
                        </w:rPr>
                        <w:t>Join the NLN Subgroup</w:t>
                      </w:r>
                    </w:p>
                    <w:p w14:paraId="23F3C728" w14:textId="77777777" w:rsidR="00A355BD" w:rsidRP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We meet once a month to design the newsletter and plan training and conferences for the NLN. Any LADO is welcome. Meetings are held via TEAMS so should not incur any cost!</w:t>
                      </w:r>
                    </w:p>
                    <w:p w14:paraId="5A2BFDFB" w14:textId="77777777" w:rsidR="00A355BD" w:rsidRDefault="00A355BD" w:rsidP="00A355BD">
                      <w:pPr>
                        <w:widowControl w:val="0"/>
                        <w:spacing w:line="320" w:lineRule="exact"/>
                        <w:rPr>
                          <w:rFonts w:ascii="Arial" w:eastAsia="Arial" w:hAnsi="Arial" w:cs="Arial"/>
                          <w:color w:val="FFFFFE"/>
                          <w:sz w:val="24"/>
                          <w:szCs w:val="24"/>
                          <w:lang w:bidi="en-GB"/>
                        </w:rPr>
                      </w:pPr>
                      <w:r w:rsidRPr="00A355BD">
                        <w:rPr>
                          <w:rFonts w:ascii="Arial" w:eastAsia="Arial" w:hAnsi="Arial" w:cs="Arial"/>
                          <w:color w:val="FFFFFE"/>
                          <w:sz w:val="24"/>
                          <w:szCs w:val="24"/>
                          <w:lang w:bidi="en-GB"/>
                        </w:rPr>
                        <w:t xml:space="preserve">e-mail – </w:t>
                      </w:r>
                      <w:hyperlink r:id="rId9" w:history="1">
                        <w:r w:rsidRPr="00A355BD">
                          <w:rPr>
                            <w:rStyle w:val="Hyperlink"/>
                            <w:rFonts w:ascii="Arial" w:eastAsia="Arial" w:hAnsi="Arial" w:cs="Arial"/>
                            <w:sz w:val="24"/>
                            <w:szCs w:val="24"/>
                            <w:lang w:bidi="en-GB"/>
                          </w:rPr>
                          <w:t>Colette.morris@oldham.gov.uk</w:t>
                        </w:r>
                      </w:hyperlink>
                      <w:r w:rsidRPr="00A355BD">
                        <w:rPr>
                          <w:rFonts w:ascii="Arial" w:eastAsia="Arial" w:hAnsi="Arial" w:cs="Arial"/>
                          <w:color w:val="FFFFFE"/>
                          <w:sz w:val="24"/>
                          <w:szCs w:val="24"/>
                          <w:lang w:bidi="en-GB"/>
                        </w:rPr>
                        <w:t xml:space="preserve"> for an invite to the group</w:t>
                      </w:r>
                    </w:p>
                    <w:p w14:paraId="36A4D459" w14:textId="77777777" w:rsidR="0008429C" w:rsidRDefault="0008429C" w:rsidP="00A355BD">
                      <w:pPr>
                        <w:widowControl w:val="0"/>
                        <w:spacing w:line="320" w:lineRule="exact"/>
                        <w:rPr>
                          <w:rFonts w:ascii="Arial" w:eastAsia="Arial" w:hAnsi="Arial" w:cs="Arial"/>
                          <w:color w:val="FFFFFE"/>
                          <w:sz w:val="24"/>
                          <w:szCs w:val="24"/>
                          <w:lang w:bidi="en-GB"/>
                        </w:rPr>
                      </w:pPr>
                    </w:p>
                    <w:p w14:paraId="377200FD" w14:textId="44412D52" w:rsidR="0008429C" w:rsidRDefault="0008429C" w:rsidP="00A355BD">
                      <w:pPr>
                        <w:widowControl w:val="0"/>
                        <w:spacing w:line="320" w:lineRule="exact"/>
                        <w:rPr>
                          <w:rFonts w:ascii="Arial" w:hAnsi="Arial" w:cs="Arial"/>
                          <w:b/>
                          <w:bCs/>
                        </w:rPr>
                      </w:pPr>
                      <w:r w:rsidRPr="0008429C">
                        <w:rPr>
                          <w:rFonts w:ascii="Arial" w:hAnsi="Arial" w:cs="Arial"/>
                          <w:b/>
                          <w:bCs/>
                          <w:highlight w:val="red"/>
                        </w:rPr>
                        <w:t>LADO sub-group</w:t>
                      </w:r>
                      <w:r w:rsidR="00BF210E">
                        <w:rPr>
                          <w:rFonts w:ascii="Arial" w:hAnsi="Arial" w:cs="Arial"/>
                          <w:b/>
                          <w:bCs/>
                          <w:highlight w:val="red"/>
                        </w:rPr>
                        <w:t xml:space="preserve"> to discuss working with faith </w:t>
                      </w:r>
                      <w:r w:rsidR="009F5086">
                        <w:rPr>
                          <w:rFonts w:ascii="Arial" w:hAnsi="Arial" w:cs="Arial"/>
                          <w:b/>
                          <w:bCs/>
                          <w:highlight w:val="red"/>
                        </w:rPr>
                        <w:t>groups</w:t>
                      </w:r>
                      <w:r w:rsidR="00BF210E">
                        <w:rPr>
                          <w:rFonts w:ascii="Arial" w:hAnsi="Arial" w:cs="Arial"/>
                          <w:b/>
                          <w:bCs/>
                          <w:highlight w:val="red"/>
                        </w:rPr>
                        <w:t xml:space="preserve">. </w:t>
                      </w:r>
                      <w:r w:rsidRPr="0008429C">
                        <w:rPr>
                          <w:rFonts w:ascii="Arial" w:hAnsi="Arial" w:cs="Arial"/>
                          <w:b/>
                          <w:bCs/>
                          <w:highlight w:val="red"/>
                        </w:rPr>
                        <w:t xml:space="preserve"> </w:t>
                      </w:r>
                      <w:r w:rsidR="00BF210E">
                        <w:rPr>
                          <w:rFonts w:ascii="Arial" w:hAnsi="Arial" w:cs="Arial"/>
                          <w:b/>
                          <w:bCs/>
                          <w:highlight w:val="red"/>
                        </w:rPr>
                        <w:t>M</w:t>
                      </w:r>
                      <w:r w:rsidRPr="0008429C">
                        <w:rPr>
                          <w:rFonts w:ascii="Arial" w:hAnsi="Arial" w:cs="Arial"/>
                          <w:b/>
                          <w:bCs/>
                          <w:highlight w:val="red"/>
                        </w:rPr>
                        <w:t>eeting on Tuesday 17 June 2025 at 2pm</w:t>
                      </w:r>
                    </w:p>
                    <w:p w14:paraId="4DEDEAE1" w14:textId="729EB143" w:rsidR="00BF210E" w:rsidRPr="00BF210E" w:rsidRDefault="00BF210E" w:rsidP="00A355BD">
                      <w:pPr>
                        <w:widowControl w:val="0"/>
                        <w:spacing w:line="320" w:lineRule="exact"/>
                        <w:rPr>
                          <w:rFonts w:ascii="Arial" w:hAnsi="Arial" w:cs="Arial"/>
                          <w:b/>
                          <w:bCs/>
                          <w:color w:val="FFFF00"/>
                        </w:rPr>
                      </w:pPr>
                      <w:r w:rsidRPr="00BF210E">
                        <w:rPr>
                          <w:rFonts w:ascii="Arial" w:hAnsi="Arial" w:cs="Arial"/>
                          <w:b/>
                          <w:bCs/>
                          <w:color w:val="FFFF00"/>
                        </w:rPr>
                        <w:t xml:space="preserve">Contact </w:t>
                      </w:r>
                      <w:r w:rsidRPr="00BF210E">
                        <w:rPr>
                          <w:rFonts w:ascii="Arial" w:hAnsi="Arial" w:cs="Arial"/>
                          <w:b/>
                          <w:bCs/>
                          <w:color w:val="FFFF00"/>
                        </w:rPr>
                        <w:t xml:space="preserve">Alison Small </w:t>
                      </w:r>
                      <w:hyperlink r:id="rId10" w:history="1">
                        <w:r w:rsidRPr="00BF210E">
                          <w:rPr>
                            <w:rStyle w:val="Hyperlink"/>
                            <w:rFonts w:ascii="Arial" w:hAnsi="Arial" w:cs="Arial"/>
                            <w:b/>
                            <w:bCs/>
                            <w:color w:val="FFFF00"/>
                          </w:rPr>
                          <w:t>alison.small@bracknell-forest.gov.uk</w:t>
                        </w:r>
                      </w:hyperlink>
                      <w:r w:rsidRPr="00BF210E">
                        <w:rPr>
                          <w:rFonts w:ascii="Arial" w:hAnsi="Arial" w:cs="Arial"/>
                          <w:b/>
                          <w:bCs/>
                          <w:color w:val="FFFF00"/>
                        </w:rPr>
                        <w:t xml:space="preserve"> for an invite to the subgroup </w:t>
                      </w:r>
                    </w:p>
                    <w:p w14:paraId="3639E381" w14:textId="77777777" w:rsidR="0008429C" w:rsidRDefault="0008429C" w:rsidP="00A355BD">
                      <w:pPr>
                        <w:widowControl w:val="0"/>
                        <w:spacing w:line="320" w:lineRule="exact"/>
                        <w:rPr>
                          <w:rFonts w:ascii="Arial" w:eastAsia="Arial" w:hAnsi="Arial" w:cs="Arial"/>
                          <w:color w:val="FFFFFE"/>
                          <w:sz w:val="24"/>
                          <w:szCs w:val="24"/>
                          <w:lang w:bidi="en-GB"/>
                        </w:rPr>
                      </w:pPr>
                    </w:p>
                    <w:p w14:paraId="1860A7C8" w14:textId="77777777" w:rsidR="0008429C" w:rsidRDefault="0008429C" w:rsidP="00A355BD">
                      <w:pPr>
                        <w:widowControl w:val="0"/>
                        <w:spacing w:line="320" w:lineRule="exact"/>
                        <w:rPr>
                          <w:rFonts w:ascii="Arial" w:eastAsia="Arial" w:hAnsi="Arial" w:cs="Arial"/>
                          <w:color w:val="FFFFFE"/>
                          <w:sz w:val="24"/>
                          <w:szCs w:val="24"/>
                          <w:lang w:bidi="en-GB"/>
                        </w:rPr>
                      </w:pPr>
                    </w:p>
                    <w:p w14:paraId="6B3C5780" w14:textId="77777777" w:rsidR="0008429C" w:rsidRDefault="0008429C" w:rsidP="00A355BD">
                      <w:pPr>
                        <w:widowControl w:val="0"/>
                        <w:spacing w:line="320" w:lineRule="exact"/>
                        <w:rPr>
                          <w:rFonts w:ascii="Arial" w:eastAsia="Arial" w:hAnsi="Arial" w:cs="Arial"/>
                          <w:color w:val="FFFFFE"/>
                          <w:sz w:val="24"/>
                          <w:szCs w:val="24"/>
                          <w:lang w:bidi="en-GB"/>
                        </w:rPr>
                      </w:pPr>
                    </w:p>
                    <w:p w14:paraId="0C819F72" w14:textId="77777777" w:rsidR="00F149C0" w:rsidRDefault="00F149C0" w:rsidP="00A355BD">
                      <w:pPr>
                        <w:widowControl w:val="0"/>
                        <w:spacing w:line="320" w:lineRule="exact"/>
                        <w:rPr>
                          <w:rFonts w:ascii="Arial" w:eastAsia="Arial" w:hAnsi="Arial" w:cs="Arial"/>
                          <w:color w:val="FFFFFE"/>
                          <w:sz w:val="24"/>
                          <w:szCs w:val="24"/>
                          <w:lang w:bidi="en-GB"/>
                        </w:rPr>
                      </w:pPr>
                    </w:p>
                  </w:txbxContent>
                </v:textbox>
              </v:shape>
            </w:pict>
          </mc:Fallback>
        </mc:AlternateContent>
      </w:r>
      <w:r w:rsidR="002E4357">
        <w:rPr>
          <w:noProof/>
          <w:lang w:bidi="en-GB"/>
        </w:rPr>
        <mc:AlternateContent>
          <mc:Choice Requires="wps">
            <w:drawing>
              <wp:anchor distT="0" distB="0" distL="114300" distR="114300" simplePos="0" relativeHeight="251671552" behindDoc="0" locked="0" layoutInCell="1" allowOverlap="1" wp14:anchorId="3DE7DF3C" wp14:editId="16465F97">
                <wp:simplePos x="0" y="0"/>
                <wp:positionH relativeFrom="column">
                  <wp:posOffset>4899660</wp:posOffset>
                </wp:positionH>
                <wp:positionV relativeFrom="paragraph">
                  <wp:posOffset>842645</wp:posOffset>
                </wp:positionV>
                <wp:extent cx="2012950" cy="2423160"/>
                <wp:effectExtent l="0" t="0" r="6350" b="0"/>
                <wp:wrapNone/>
                <wp:docPr id="3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0" cy="24231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2EC885E8" w14:textId="77777777" w:rsidR="00EC159D" w:rsidRDefault="00EC159D" w:rsidP="00EC159D">
                            <w:pPr>
                              <w:widowControl w:val="0"/>
                              <w:spacing w:line="400" w:lineRule="exact"/>
                              <w:jc w:val="right"/>
                              <w:rPr>
                                <w:rFonts w:ascii="Arial" w:hAnsi="Arial" w:cs="Arial"/>
                                <w:color w:val="FFFFFE"/>
                                <w:spacing w:val="8"/>
                                <w:w w:val="90"/>
                                <w:sz w:val="36"/>
                                <w:szCs w:val="36"/>
                                <w:lang w:val="en"/>
                              </w:rPr>
                            </w:pPr>
                            <w:r>
                              <w:rPr>
                                <w:rFonts w:ascii="Arial" w:eastAsia="Arial" w:hAnsi="Arial" w:cs="Arial"/>
                                <w:color w:val="FFFFFE"/>
                                <w:spacing w:val="8"/>
                                <w:w w:val="90"/>
                                <w:sz w:val="36"/>
                                <w:szCs w:val="36"/>
                                <w:lang w:bidi="en-GB"/>
                              </w:rPr>
                              <w:t>this issue</w:t>
                            </w:r>
                          </w:p>
                          <w:p w14:paraId="5DC5DC29" w14:textId="306DA329"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Legal case Update</w:t>
                            </w:r>
                            <w:r w:rsidR="00EC159D">
                              <w:rPr>
                                <w:rFonts w:ascii="Arial" w:eastAsia="Arial" w:hAnsi="Arial" w:cs="Arial"/>
                                <w:color w:val="FFFFFE"/>
                                <w:spacing w:val="8"/>
                                <w:w w:val="90"/>
                                <w:lang w:bidi="en-GB"/>
                              </w:rPr>
                              <w:t xml:space="preserve"> </w:t>
                            </w:r>
                          </w:p>
                          <w:p w14:paraId="0A9C0AA8" w14:textId="7D9741CF"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NNCEE</w:t>
                            </w:r>
                          </w:p>
                          <w:p w14:paraId="1F5188E1" w14:textId="2A1C8459"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Fitness to Practice</w:t>
                            </w:r>
                            <w:r w:rsidR="002E4357">
                              <w:rPr>
                                <w:rFonts w:ascii="Arial" w:eastAsia="Arial" w:hAnsi="Arial" w:cs="Arial"/>
                                <w:color w:val="FFFFFE"/>
                                <w:spacing w:val="8"/>
                                <w:w w:val="90"/>
                                <w:lang w:bidi="en-GB"/>
                              </w:rPr>
                              <w:t xml:space="preserve"> – SWE guidance</w:t>
                            </w:r>
                          </w:p>
                          <w:p w14:paraId="15FCDBE9" w14:textId="0F1F8098" w:rsidR="00EC159D" w:rsidRDefault="00F149C0" w:rsidP="00EC159D">
                            <w:pPr>
                              <w:widowControl w:val="0"/>
                              <w:spacing w:line="400" w:lineRule="exact"/>
                              <w:jc w:val="right"/>
                              <w:rPr>
                                <w:rFonts w:ascii="Arial" w:eastAsia="Arial" w:hAnsi="Arial" w:cs="Arial"/>
                                <w:b/>
                                <w:color w:val="EF792F"/>
                                <w:spacing w:val="8"/>
                                <w:w w:val="90"/>
                                <w:lang w:bidi="en-GB"/>
                              </w:rPr>
                            </w:pPr>
                            <w:r>
                              <w:rPr>
                                <w:rFonts w:ascii="Arial" w:eastAsia="Arial" w:hAnsi="Arial" w:cs="Arial"/>
                                <w:color w:val="FFFFFE"/>
                                <w:spacing w:val="8"/>
                                <w:w w:val="90"/>
                                <w:lang w:bidi="en-GB"/>
                              </w:rPr>
                              <w:t>Government Consultation</w:t>
                            </w:r>
                          </w:p>
                          <w:p w14:paraId="510E8EF1" w14:textId="6C4B82F1" w:rsidR="00A355BD" w:rsidRPr="00E63D09" w:rsidRDefault="00A355BD" w:rsidP="00EC159D">
                            <w:pPr>
                              <w:widowControl w:val="0"/>
                              <w:spacing w:line="400" w:lineRule="exact"/>
                              <w:jc w:val="right"/>
                              <w:rPr>
                                <w:rFonts w:ascii="Arial" w:eastAsia="Arial" w:hAnsi="Arial" w:cs="Arial"/>
                                <w:color w:val="FFFFFE"/>
                                <w:spacing w:val="8"/>
                                <w:w w:val="90"/>
                                <w:lang w:bidi="en-GB"/>
                              </w:rPr>
                            </w:pPr>
                            <w:r w:rsidRPr="00E63D09">
                              <w:rPr>
                                <w:rFonts w:ascii="Arial" w:eastAsia="Arial" w:hAnsi="Arial" w:cs="Arial"/>
                                <w:color w:val="FFFFFE"/>
                                <w:spacing w:val="8"/>
                                <w:w w:val="90"/>
                                <w:lang w:bidi="en-GB"/>
                              </w:rPr>
                              <w:t xml:space="preserve">LADO </w:t>
                            </w:r>
                            <w:r w:rsidR="00F149C0">
                              <w:rPr>
                                <w:rFonts w:ascii="Arial" w:eastAsia="Arial" w:hAnsi="Arial" w:cs="Arial"/>
                                <w:color w:val="FFFFFE"/>
                                <w:spacing w:val="8"/>
                                <w:w w:val="90"/>
                                <w:lang w:bidi="en-GB"/>
                              </w:rPr>
                              <w:t>Annual Conference 2025</w:t>
                            </w:r>
                            <w:r w:rsidRPr="00E63D09">
                              <w:rPr>
                                <w:rFonts w:ascii="Arial" w:eastAsia="Arial" w:hAnsi="Arial" w:cs="Arial"/>
                                <w:color w:val="FFFFFE"/>
                                <w:spacing w:val="8"/>
                                <w:w w:val="90"/>
                                <w:lang w:bidi="en-GB"/>
                              </w:rPr>
                              <w:t xml:space="preserve"> </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E7DF3C" id="Text Box 39" o:spid="_x0000_s1031" type="#_x0000_t202" style="position:absolute;margin-left:385.8pt;margin-top:66.35pt;width:158.5pt;height:190.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" filled="f" fillcolor="#fffffe" stroked="f" strokecolor="#212120" insetpen="t">
                <v:textbox inset="2.88pt,2.88pt,2.88pt,2.88pt">
                  <w:txbxContent>
                    <w:p w14:paraId="2EC885E8" w14:textId="77777777" w:rsidR="00EC159D" w:rsidRDefault="00EC159D" w:rsidP="00EC159D">
                      <w:pPr>
                        <w:widowControl w:val="0"/>
                        <w:spacing w:line="400" w:lineRule="exact"/>
                        <w:jc w:val="right"/>
                        <w:rPr>
                          <w:rFonts w:ascii="Arial" w:hAnsi="Arial" w:cs="Arial"/>
                          <w:color w:val="FFFFFE"/>
                          <w:spacing w:val="8"/>
                          <w:w w:val="90"/>
                          <w:sz w:val="36"/>
                          <w:szCs w:val="36"/>
                          <w:lang w:val="en"/>
                        </w:rPr>
                      </w:pPr>
                      <w:r>
                        <w:rPr>
                          <w:rFonts w:ascii="Arial" w:eastAsia="Arial" w:hAnsi="Arial" w:cs="Arial"/>
                          <w:color w:val="FFFFFE"/>
                          <w:spacing w:val="8"/>
                          <w:w w:val="90"/>
                          <w:sz w:val="36"/>
                          <w:szCs w:val="36"/>
                          <w:lang w:bidi="en-GB"/>
                        </w:rPr>
                        <w:t>this issue</w:t>
                      </w:r>
                    </w:p>
                    <w:p w14:paraId="5DC5DC29" w14:textId="306DA329"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Legal case Update</w:t>
                      </w:r>
                      <w:r w:rsidR="00EC159D">
                        <w:rPr>
                          <w:rFonts w:ascii="Arial" w:eastAsia="Arial" w:hAnsi="Arial" w:cs="Arial"/>
                          <w:color w:val="FFFFFE"/>
                          <w:spacing w:val="8"/>
                          <w:w w:val="90"/>
                          <w:lang w:bidi="en-GB"/>
                        </w:rPr>
                        <w:t xml:space="preserve"> </w:t>
                      </w:r>
                    </w:p>
                    <w:p w14:paraId="0A9C0AA8" w14:textId="7D9741CF"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NNCEE</w:t>
                      </w:r>
                    </w:p>
                    <w:p w14:paraId="1F5188E1" w14:textId="2A1C8459" w:rsidR="00EC159D" w:rsidRDefault="00F149C0" w:rsidP="00EC159D">
                      <w:pPr>
                        <w:widowControl w:val="0"/>
                        <w:spacing w:line="400" w:lineRule="exact"/>
                        <w:jc w:val="right"/>
                        <w:rPr>
                          <w:rFonts w:ascii="Arial" w:hAnsi="Arial" w:cs="Arial"/>
                          <w:color w:val="FFFFFE"/>
                          <w:spacing w:val="8"/>
                          <w:w w:val="90"/>
                          <w:lang w:val="en"/>
                        </w:rPr>
                      </w:pPr>
                      <w:r>
                        <w:rPr>
                          <w:rFonts w:ascii="Arial" w:eastAsia="Arial" w:hAnsi="Arial" w:cs="Arial"/>
                          <w:color w:val="FFFFFE"/>
                          <w:spacing w:val="8"/>
                          <w:w w:val="90"/>
                          <w:lang w:bidi="en-GB"/>
                        </w:rPr>
                        <w:t>Fitness to Practice</w:t>
                      </w:r>
                      <w:r w:rsidR="002E4357">
                        <w:rPr>
                          <w:rFonts w:ascii="Arial" w:eastAsia="Arial" w:hAnsi="Arial" w:cs="Arial"/>
                          <w:color w:val="FFFFFE"/>
                          <w:spacing w:val="8"/>
                          <w:w w:val="90"/>
                          <w:lang w:bidi="en-GB"/>
                        </w:rPr>
                        <w:t xml:space="preserve"> – SWE guidance</w:t>
                      </w:r>
                    </w:p>
                    <w:p w14:paraId="15FCDBE9" w14:textId="0F1F8098" w:rsidR="00EC159D" w:rsidRDefault="00F149C0" w:rsidP="00EC159D">
                      <w:pPr>
                        <w:widowControl w:val="0"/>
                        <w:spacing w:line="400" w:lineRule="exact"/>
                        <w:jc w:val="right"/>
                        <w:rPr>
                          <w:rFonts w:ascii="Arial" w:eastAsia="Arial" w:hAnsi="Arial" w:cs="Arial"/>
                          <w:b/>
                          <w:color w:val="EF792F"/>
                          <w:spacing w:val="8"/>
                          <w:w w:val="90"/>
                          <w:lang w:bidi="en-GB"/>
                        </w:rPr>
                      </w:pPr>
                      <w:r>
                        <w:rPr>
                          <w:rFonts w:ascii="Arial" w:eastAsia="Arial" w:hAnsi="Arial" w:cs="Arial"/>
                          <w:color w:val="FFFFFE"/>
                          <w:spacing w:val="8"/>
                          <w:w w:val="90"/>
                          <w:lang w:bidi="en-GB"/>
                        </w:rPr>
                        <w:t>Government Consultation</w:t>
                      </w:r>
                    </w:p>
                    <w:p w14:paraId="510E8EF1" w14:textId="6C4B82F1" w:rsidR="00A355BD" w:rsidRPr="00E63D09" w:rsidRDefault="00A355BD" w:rsidP="00EC159D">
                      <w:pPr>
                        <w:widowControl w:val="0"/>
                        <w:spacing w:line="400" w:lineRule="exact"/>
                        <w:jc w:val="right"/>
                        <w:rPr>
                          <w:rFonts w:ascii="Arial" w:eastAsia="Arial" w:hAnsi="Arial" w:cs="Arial"/>
                          <w:color w:val="FFFFFE"/>
                          <w:spacing w:val="8"/>
                          <w:w w:val="90"/>
                          <w:lang w:bidi="en-GB"/>
                        </w:rPr>
                      </w:pPr>
                      <w:r w:rsidRPr="00E63D09">
                        <w:rPr>
                          <w:rFonts w:ascii="Arial" w:eastAsia="Arial" w:hAnsi="Arial" w:cs="Arial"/>
                          <w:color w:val="FFFFFE"/>
                          <w:spacing w:val="8"/>
                          <w:w w:val="90"/>
                          <w:lang w:bidi="en-GB"/>
                        </w:rPr>
                        <w:t xml:space="preserve">LADO </w:t>
                      </w:r>
                      <w:r w:rsidR="00F149C0">
                        <w:rPr>
                          <w:rFonts w:ascii="Arial" w:eastAsia="Arial" w:hAnsi="Arial" w:cs="Arial"/>
                          <w:color w:val="FFFFFE"/>
                          <w:spacing w:val="8"/>
                          <w:w w:val="90"/>
                          <w:lang w:bidi="en-GB"/>
                        </w:rPr>
                        <w:t>Annual Conference 2025</w:t>
                      </w:r>
                      <w:r w:rsidRPr="00E63D09">
                        <w:rPr>
                          <w:rFonts w:ascii="Arial" w:eastAsia="Arial" w:hAnsi="Arial" w:cs="Arial"/>
                          <w:color w:val="FFFFFE"/>
                          <w:spacing w:val="8"/>
                          <w:w w:val="90"/>
                          <w:lang w:bidi="en-GB"/>
                        </w:rPr>
                        <w:t xml:space="preserve"> </w:t>
                      </w:r>
                    </w:p>
                  </w:txbxContent>
                </v:textbox>
              </v:shape>
            </w:pict>
          </mc:Fallback>
        </mc:AlternateContent>
      </w:r>
      <w:r w:rsidR="00F149C0">
        <w:rPr>
          <w:noProof/>
        </w:rPr>
        <mc:AlternateContent>
          <mc:Choice Requires="wps">
            <w:drawing>
              <wp:anchor distT="45720" distB="45720" distL="114300" distR="114300" simplePos="0" relativeHeight="251734016" behindDoc="0" locked="0" layoutInCell="1" allowOverlap="1" wp14:anchorId="05990B19" wp14:editId="43A909D9">
                <wp:simplePos x="0" y="0"/>
                <wp:positionH relativeFrom="margin">
                  <wp:posOffset>2086610</wp:posOffset>
                </wp:positionH>
                <wp:positionV relativeFrom="paragraph">
                  <wp:posOffset>1231265</wp:posOffset>
                </wp:positionV>
                <wp:extent cx="2438400" cy="1404620"/>
                <wp:effectExtent l="0" t="0" r="19050" b="10160"/>
                <wp:wrapSquare wrapText="bothSides"/>
                <wp:docPr id="17312925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1404620"/>
                        </a:xfrm>
                        <a:prstGeom prst="rect">
                          <a:avLst/>
                        </a:prstGeom>
                        <a:solidFill>
                          <a:srgbClr val="FFFFFF"/>
                        </a:solidFill>
                        <a:ln w="9525">
                          <a:solidFill>
                            <a:srgbClr val="000000"/>
                          </a:solidFill>
                          <a:miter lim="800000"/>
                          <a:headEnd/>
                          <a:tailEnd/>
                        </a:ln>
                      </wps:spPr>
                      <wps:txbx>
                        <w:txbxContent>
                          <w:p w14:paraId="22832F19" w14:textId="5A954F52" w:rsidR="00F15D62" w:rsidRDefault="00D27972">
                            <w:r w:rsidRPr="00D27972">
                              <w:rPr>
                                <w:noProof/>
                              </w:rPr>
                              <w:drawing>
                                <wp:inline distT="0" distB="0" distL="0" distR="0" wp14:anchorId="7A7912B4" wp14:editId="4D5FF8A8">
                                  <wp:extent cx="2246630" cy="993775"/>
                                  <wp:effectExtent l="0" t="0" r="1270" b="0"/>
                                  <wp:docPr id="13984093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6630" cy="99377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990B19" id="Text Box 2" o:spid="_x0000_s1032" type="#_x0000_t202" style="position:absolute;margin-left:164.3pt;margin-top:96.95pt;width:192pt;height:110.6pt;z-index:2517340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">
                <v:textbox style="mso-fit-shape-to-text:t">
                  <w:txbxContent>
                    <w:p w14:paraId="22832F19" w14:textId="5A954F52" w:rsidR="00F15D62" w:rsidRDefault="00D27972">
                      <w:r w:rsidRPr="00D27972">
                        <w:drawing>
                          <wp:inline distT="0" distB="0" distL="0" distR="0" wp14:anchorId="7A7912B4" wp14:editId="4D5FF8A8">
                            <wp:extent cx="2246630" cy="993775"/>
                            <wp:effectExtent l="0" t="0" r="1270" b="0"/>
                            <wp:docPr id="13984093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6630" cy="993775"/>
                                    </a:xfrm>
                                    <a:prstGeom prst="rect">
                                      <a:avLst/>
                                    </a:prstGeom>
                                    <a:noFill/>
                                    <a:ln>
                                      <a:noFill/>
                                    </a:ln>
                                  </pic:spPr>
                                </pic:pic>
                              </a:graphicData>
                            </a:graphic>
                          </wp:inline>
                        </w:drawing>
                      </w:r>
                    </w:p>
                  </w:txbxContent>
                </v:textbox>
                <w10:wrap type="square" anchorx="margin"/>
              </v:shape>
            </w:pict>
          </mc:Fallback>
        </mc:AlternateContent>
      </w:r>
      <w:r w:rsidR="00D27972">
        <w:rPr>
          <w:noProof/>
          <w:lang w:bidi="en-GB"/>
        </w:rPr>
        <mc:AlternateContent>
          <mc:Choice Requires="wps">
            <w:drawing>
              <wp:anchor distT="45720" distB="45720" distL="114300" distR="114300" simplePos="0" relativeHeight="251729920" behindDoc="0" locked="0" layoutInCell="1" allowOverlap="1" wp14:anchorId="7579FEB6" wp14:editId="23C9FC8B">
                <wp:simplePos x="0" y="0"/>
                <wp:positionH relativeFrom="margin">
                  <wp:posOffset>2057400</wp:posOffset>
                </wp:positionH>
                <wp:positionV relativeFrom="paragraph">
                  <wp:posOffset>6656705</wp:posOffset>
                </wp:positionV>
                <wp:extent cx="4930140" cy="27127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0140" cy="2712720"/>
                        </a:xfrm>
                        <a:prstGeom prst="rect">
                          <a:avLst/>
                        </a:prstGeom>
                        <a:solidFill>
                          <a:srgbClr val="FFFFFF"/>
                        </a:solidFill>
                        <a:ln w="9525">
                          <a:noFill/>
                          <a:miter lim="800000"/>
                          <a:headEnd/>
                          <a:tailEnd/>
                        </a:ln>
                      </wps:spPr>
                      <wps:txbx>
                        <w:txbxContent>
                          <w:p w14:paraId="43B3C57B" w14:textId="1F70A151" w:rsidR="00EC5022" w:rsidRDefault="00F15D62" w:rsidP="00F149C0">
                            <w:pPr>
                              <w:widowControl w:val="0"/>
                              <w:spacing w:line="440" w:lineRule="exact"/>
                              <w:jc w:val="righ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NNCEE</w:t>
                            </w:r>
                          </w:p>
                          <w:p w14:paraId="595A651C" w14:textId="77777777" w:rsidR="00F15D62" w:rsidRDefault="009F5086" w:rsidP="00F149C0">
                            <w:pPr>
                              <w:jc w:val="right"/>
                            </w:pPr>
                            <w:hyperlink r:id="rId13" w:history="1">
                              <w:r w:rsidR="00F15D62" w:rsidRPr="00B56CEE">
                                <w:rPr>
                                  <w:color w:val="0000FF"/>
                                  <w:u w:val="single"/>
                                </w:rPr>
                                <w:t>About the NNCEE - NNCEE - National Network for Children in Employment &amp; Entertainment</w:t>
                              </w:r>
                            </w:hyperlink>
                          </w:p>
                          <w:p w14:paraId="7BE5DB0E" w14:textId="77777777" w:rsidR="00F15D62" w:rsidRDefault="00F15D62" w:rsidP="00F149C0">
                            <w:pPr>
                              <w:jc w:val="right"/>
                            </w:pPr>
                            <w:r>
                              <w:t xml:space="preserve">If you have any concerns regarding a case involving child employment or entertainment then contact the NNCEE and find the details for the officer within your Local authority. </w:t>
                            </w:r>
                          </w:p>
                          <w:p w14:paraId="3C1199E7" w14:textId="77777777" w:rsidR="00F15D62" w:rsidRPr="00F149C0" w:rsidRDefault="00F15D62" w:rsidP="00F149C0">
                            <w:pPr>
                              <w:jc w:val="right"/>
                            </w:pPr>
                            <w:r w:rsidRPr="00D27972">
                              <w:t>The National Network for Children in Employment and Entertainment (NNCEE) is an association of mostly local authority officers who have responsibility for the licensing of children of compulsory school age who are working part-time or talking part in performances and entertainment. Other organisations and individuals working in or with an interest in, the field of child</w:t>
                            </w:r>
                            <w:r>
                              <w:rPr>
                                <w:rFonts w:ascii="Source Sans Pro" w:hAnsi="Source Sans Pro"/>
                                <w:color w:val="21409A"/>
                                <w:sz w:val="27"/>
                                <w:szCs w:val="27"/>
                              </w:rPr>
                              <w:t xml:space="preserve"> </w:t>
                            </w:r>
                            <w:r w:rsidRPr="00F149C0">
                              <w:t>employment and performance are also welcome.</w:t>
                            </w:r>
                          </w:p>
                          <w:p w14:paraId="7D41A5A1" w14:textId="77777777" w:rsidR="00350507" w:rsidRPr="00350507" w:rsidRDefault="00350507" w:rsidP="00350507"/>
                          <w:p w14:paraId="7C42E62A" w14:textId="77777777" w:rsidR="00350507" w:rsidRPr="00350507" w:rsidRDefault="00350507" w:rsidP="0035050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79FEB6" id="_x0000_s1033" type="#_x0000_t202" style="position:absolute;margin-left:162pt;margin-top:524.15pt;width:388.2pt;height:213.6pt;z-index:251729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" stroked="f">
                <v:textbox>
                  <w:txbxContent>
                    <w:p w14:paraId="43B3C57B" w14:textId="1F70A151" w:rsidR="00EC5022" w:rsidRDefault="00F15D62" w:rsidP="00F149C0">
                      <w:pPr>
                        <w:widowControl w:val="0"/>
                        <w:spacing w:line="440" w:lineRule="exact"/>
                        <w:jc w:val="righ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NNCEE</w:t>
                      </w:r>
                    </w:p>
                    <w:p w14:paraId="595A651C" w14:textId="77777777" w:rsidR="00F15D62" w:rsidRDefault="00F15D62" w:rsidP="00F149C0">
                      <w:pPr>
                        <w:jc w:val="right"/>
                      </w:pPr>
                      <w:hyperlink r:id="rId14" w:history="1">
                        <w:r w:rsidRPr="00B56CEE">
                          <w:rPr>
                            <w:color w:val="0000FF"/>
                            <w:u w:val="single"/>
                          </w:rPr>
                          <w:t>About the NNCEE - NNCEE - National Network for Children in Employment &amp; Entertainment</w:t>
                        </w:r>
                      </w:hyperlink>
                    </w:p>
                    <w:p w14:paraId="7BE5DB0E" w14:textId="77777777" w:rsidR="00F15D62" w:rsidRDefault="00F15D62" w:rsidP="00F149C0">
                      <w:pPr>
                        <w:jc w:val="right"/>
                      </w:pPr>
                      <w:r>
                        <w:t xml:space="preserve">If you have any concerns regarding a case involving child employment or entertainment then contact the NNCEE and find the details for the officer within your Local authority. </w:t>
                      </w:r>
                    </w:p>
                    <w:p w14:paraId="3C1199E7" w14:textId="77777777" w:rsidR="00F15D62" w:rsidRPr="00F149C0" w:rsidRDefault="00F15D62" w:rsidP="00F149C0">
                      <w:pPr>
                        <w:jc w:val="right"/>
                      </w:pPr>
                      <w:r w:rsidRPr="00D27972">
                        <w:t>The National Network for Children in Employment and Entertainment (NNCEE) is an association of mostly local authority officers who have responsibility for the licensing of children of compulsory school age who are working part-time or talking part in performances and entertainment. Other organisations and individuals working in or with an interest in, the field of child</w:t>
                      </w:r>
                      <w:r>
                        <w:rPr>
                          <w:rFonts w:ascii="Source Sans Pro" w:hAnsi="Source Sans Pro"/>
                          <w:color w:val="21409A"/>
                          <w:sz w:val="27"/>
                          <w:szCs w:val="27"/>
                        </w:rPr>
                        <w:t xml:space="preserve"> </w:t>
                      </w:r>
                      <w:r w:rsidRPr="00F149C0">
                        <w:t>employment and performance are also welcome.</w:t>
                      </w:r>
                    </w:p>
                    <w:p w14:paraId="7D41A5A1" w14:textId="77777777" w:rsidR="00350507" w:rsidRPr="00350507" w:rsidRDefault="00350507" w:rsidP="00350507"/>
                    <w:p w14:paraId="7C42E62A" w14:textId="77777777" w:rsidR="00350507" w:rsidRPr="00350507" w:rsidRDefault="00350507" w:rsidP="00350507"/>
                  </w:txbxContent>
                </v:textbox>
                <w10:wrap type="square" anchorx="margin"/>
              </v:shape>
            </w:pict>
          </mc:Fallback>
        </mc:AlternateContent>
      </w:r>
      <w:r w:rsidR="00D27972">
        <w:rPr>
          <w:noProof/>
          <w:lang w:bidi="en-GB"/>
        </w:rPr>
        <mc:AlternateContent>
          <mc:Choice Requires="wps">
            <w:drawing>
              <wp:anchor distT="0" distB="0" distL="114300" distR="114300" simplePos="0" relativeHeight="251669504" behindDoc="0" locked="0" layoutInCell="1" allowOverlap="1" wp14:anchorId="6421CF0D" wp14:editId="38F7D660">
                <wp:simplePos x="0" y="0"/>
                <wp:positionH relativeFrom="margin">
                  <wp:align>right</wp:align>
                </wp:positionH>
                <wp:positionV relativeFrom="paragraph">
                  <wp:posOffset>3662045</wp:posOffset>
                </wp:positionV>
                <wp:extent cx="4980940" cy="3025140"/>
                <wp:effectExtent l="0" t="0" r="0" b="3810"/>
                <wp:wrapNone/>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0940" cy="302514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4BB0628" w14:textId="77777777" w:rsidR="005C3763" w:rsidRPr="005C3763" w:rsidRDefault="009F5086" w:rsidP="005C3763">
                            <w:hyperlink r:id="rId15" w:history="1">
                              <w:r w:rsidR="005C3763" w:rsidRPr="005C3763">
                                <w:rPr>
                                  <w:rStyle w:val="Hyperlink"/>
                                </w:rPr>
                                <w:t>https://www.menzieslaw.co.uk/case-update-1-disciplinaries-what-if-there-is-a-police-investigation/</w:t>
                              </w:r>
                            </w:hyperlink>
                          </w:p>
                          <w:p w14:paraId="15E7E94D" w14:textId="77777777" w:rsidR="005C3763" w:rsidRPr="005C3763" w:rsidRDefault="005C3763" w:rsidP="005C3763">
                            <w:r w:rsidRPr="005C3763">
                              <w:rPr>
                                <w:b/>
                                <w:bCs/>
                              </w:rPr>
                              <w:t>Summary:</w:t>
                            </w:r>
                            <w:r w:rsidRPr="005C3763">
                              <w:rPr>
                                <w:i/>
                                <w:iCs/>
                              </w:rPr>
                              <w:t>  </w:t>
                            </w:r>
                            <w:r w:rsidRPr="005C3763">
                              <w:rPr>
                                <w:b/>
                                <w:bCs/>
                              </w:rPr>
                              <w:t>Does an employer breach the implied duty of trust and confidence by proceeding with a disciplinary investigation whilst there is an ongoing police investigation?</w:t>
                            </w:r>
                          </w:p>
                          <w:p w14:paraId="3D5304DC" w14:textId="5E1A13C2" w:rsidR="005C3763" w:rsidRPr="005C3763" w:rsidRDefault="005C3763" w:rsidP="005C3763">
                            <w:pPr>
                              <w:rPr>
                                <w:b/>
                                <w:bCs/>
                              </w:rPr>
                            </w:pPr>
                            <w:r w:rsidRPr="005C3763">
                              <w:t>No, says the Court of Appeal in </w:t>
                            </w:r>
                            <w:r w:rsidRPr="005C3763">
                              <w:rPr>
                                <w:i/>
                                <w:iCs/>
                              </w:rPr>
                              <w:t>North West Anglia NHS Foundation Trust v Gregg</w:t>
                            </w:r>
                            <w:r w:rsidRPr="005C3763">
                              <w:t> available </w:t>
                            </w:r>
                            <w:hyperlink r:id="rId16" w:tgtFrame="_blank" w:history="1">
                              <w:r w:rsidRPr="005C3763">
                                <w:rPr>
                                  <w:rStyle w:val="Hyperlink"/>
                                </w:rPr>
                                <w:t>here</w:t>
                              </w:r>
                            </w:hyperlink>
                            <w:r w:rsidRPr="005C3763">
                              <w:t>.  Only in very limited circumstances is there any requirement on an employer to delay pending the outcome of a police investigation.</w:t>
                            </w:r>
                          </w:p>
                          <w:p w14:paraId="34EE2FF5" w14:textId="77777777" w:rsidR="005C3763" w:rsidRPr="005C3763" w:rsidRDefault="005C3763" w:rsidP="005C3763">
                            <w:pPr>
                              <w:rPr>
                                <w:b/>
                                <w:bCs/>
                              </w:rPr>
                            </w:pPr>
                            <w:r w:rsidRPr="005C3763">
                              <w:t>The Trust appealed to the Court of Appeal which disagreed with the High Court. The Court of Appeal emphasised that an implied term of trust and confidence is not an implied term to act fairly. The Court of Appeal acknowledged that it is often impractical to wait until a criminal trial takes place before making a decision on the employee’s future employment and confirmed that there is no absolute rule stating that an employee cannot be dismissed before their criminal trial.</w:t>
                            </w:r>
                          </w:p>
                          <w:p w14:paraId="3B6BC382" w14:textId="3B62E53E" w:rsidR="00EC5022" w:rsidRDefault="00EC5022" w:rsidP="00EC5022"/>
                          <w:p w14:paraId="08BF1EC3" w14:textId="4C7FEA1E" w:rsidR="00EC159D" w:rsidRDefault="00EC159D" w:rsidP="00EC159D">
                            <w:pPr>
                              <w:widowControl w:val="0"/>
                              <w:spacing w:line="320" w:lineRule="exact"/>
                              <w:jc w:val="both"/>
                              <w:rPr>
                                <w:rFonts w:ascii="Arial" w:hAnsi="Arial" w:cs="Arial"/>
                                <w:color w:val="676767"/>
                                <w:sz w:val="15"/>
                                <w:szCs w:val="15"/>
                                <w:lang w:val="en"/>
                              </w:rPr>
                            </w:pPr>
                            <w:r>
                              <w:rPr>
                                <w:rFonts w:ascii="Arial" w:eastAsia="Arial" w:hAnsi="Arial" w:cs="Arial"/>
                                <w:color w:val="676767"/>
                                <w:sz w:val="15"/>
                                <w:szCs w:val="15"/>
                                <w:lang w:bidi="en-GB"/>
                              </w:rPr>
                              <w:t>.</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21CF0D" id="Text Box 37" o:spid="_x0000_s1034" type="#_x0000_t202" style="position:absolute;margin-left:341pt;margin-top:288.35pt;width:392.2pt;height:238.2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" filled="f" fillcolor="#fffffe" stroked="f" strokecolor="#212120" insetpen="t">
                <v:textbox inset="2.88pt,2.88pt,2.88pt,2.88pt">
                  <w:txbxContent>
                    <w:p w14:paraId="04BB0628" w14:textId="77777777" w:rsidR="005C3763" w:rsidRPr="005C3763" w:rsidRDefault="007B0465" w:rsidP="005C3763">
                      <w:hyperlink r:id="rId17" w:history="1">
                        <w:r w:rsidR="005C3763" w:rsidRPr="005C3763">
                          <w:rPr>
                            <w:rStyle w:val="Hyperlink"/>
                          </w:rPr>
                          <w:t>https://www.menzieslaw.co.uk/case-update-1-disciplinaries-what-if-there-is-a-police-investigation/</w:t>
                        </w:r>
                      </w:hyperlink>
                    </w:p>
                    <w:p w14:paraId="15E7E94D" w14:textId="77777777" w:rsidR="005C3763" w:rsidRPr="005C3763" w:rsidRDefault="005C3763" w:rsidP="005C3763">
                      <w:r w:rsidRPr="005C3763">
                        <w:rPr>
                          <w:b/>
                          <w:bCs/>
                        </w:rPr>
                        <w:t>Summary:</w:t>
                      </w:r>
                      <w:r w:rsidRPr="005C3763">
                        <w:rPr>
                          <w:i/>
                          <w:iCs/>
                        </w:rPr>
                        <w:t>  </w:t>
                      </w:r>
                      <w:r w:rsidRPr="005C3763">
                        <w:rPr>
                          <w:b/>
                          <w:bCs/>
                        </w:rPr>
                        <w:t>Does an employer breach the implied duty of trust and confidence by proceeding with a disciplinary investigation whilst there is an ongoing police investigation?</w:t>
                      </w:r>
                    </w:p>
                    <w:p w14:paraId="3D5304DC" w14:textId="5E1A13C2" w:rsidR="005C3763" w:rsidRPr="005C3763" w:rsidRDefault="005C3763" w:rsidP="005C3763">
                      <w:pPr>
                        <w:rPr>
                          <w:b/>
                          <w:bCs/>
                        </w:rPr>
                      </w:pPr>
                      <w:r w:rsidRPr="005C3763">
                        <w:t>No, says the Court of Appeal in </w:t>
                      </w:r>
                      <w:r w:rsidRPr="005C3763">
                        <w:rPr>
                          <w:i/>
                          <w:iCs/>
                        </w:rPr>
                        <w:t>North West Anglia NHS Foundation Trust v Gregg</w:t>
                      </w:r>
                      <w:r w:rsidRPr="005C3763">
                        <w:t> available </w:t>
                      </w:r>
                      <w:hyperlink r:id="rId18" w:tgtFrame="_blank" w:history="1">
                        <w:r w:rsidRPr="005C3763">
                          <w:rPr>
                            <w:rStyle w:val="Hyperlink"/>
                          </w:rPr>
                          <w:t>here</w:t>
                        </w:r>
                      </w:hyperlink>
                      <w:r w:rsidRPr="005C3763">
                        <w:t>.  Only in very limited circumstances is there any requirement on an employer to delay pending the outcome of a police investigation.</w:t>
                      </w:r>
                    </w:p>
                    <w:p w14:paraId="34EE2FF5" w14:textId="77777777" w:rsidR="005C3763" w:rsidRPr="005C3763" w:rsidRDefault="005C3763" w:rsidP="005C3763">
                      <w:pPr>
                        <w:rPr>
                          <w:b/>
                          <w:bCs/>
                        </w:rPr>
                      </w:pPr>
                      <w:r w:rsidRPr="005C3763">
                        <w:t>The Trust appealed to the Court of Appeal which disagreed with the High Court. The Court of Appeal emphasised that an implied term of trust and confidence is not an implied term to act fairly. The Court of Appeal acknowledged that it is often impractical to wait until a criminal trial takes place before making a decision on the employee’s future employment and confirmed that there is no absolute rule stating that an employee cannot be dismissed before their criminal trial.</w:t>
                      </w:r>
                    </w:p>
                    <w:p w14:paraId="3B6BC382" w14:textId="3B62E53E" w:rsidR="00EC5022" w:rsidRDefault="00EC5022" w:rsidP="00EC5022"/>
                    <w:p w14:paraId="08BF1EC3" w14:textId="4C7FEA1E" w:rsidR="00EC159D" w:rsidRDefault="00EC159D" w:rsidP="00EC159D">
                      <w:pPr>
                        <w:widowControl w:val="0"/>
                        <w:spacing w:line="320" w:lineRule="exact"/>
                        <w:jc w:val="both"/>
                        <w:rPr>
                          <w:rFonts w:ascii="Arial" w:hAnsi="Arial" w:cs="Arial"/>
                          <w:color w:val="676767"/>
                          <w:sz w:val="15"/>
                          <w:szCs w:val="15"/>
                          <w:lang w:val="en"/>
                        </w:rPr>
                      </w:pPr>
                      <w:r>
                        <w:rPr>
                          <w:rFonts w:ascii="Arial" w:eastAsia="Arial" w:hAnsi="Arial" w:cs="Arial"/>
                          <w:color w:val="676767"/>
                          <w:sz w:val="15"/>
                          <w:szCs w:val="15"/>
                          <w:lang w:bidi="en-GB"/>
                        </w:rPr>
                        <w:t>.</w:t>
                      </w:r>
                    </w:p>
                  </w:txbxContent>
                </v:textbox>
                <w10:wrap anchorx="margin"/>
              </v:shape>
            </w:pict>
          </mc:Fallback>
        </mc:AlternateContent>
      </w:r>
      <w:r w:rsidR="00D27972">
        <w:rPr>
          <w:noProof/>
          <w:lang w:bidi="en-GB"/>
        </w:rPr>
        <mc:AlternateContent>
          <mc:Choice Requires="wps">
            <w:drawing>
              <wp:anchor distT="0" distB="0" distL="114300" distR="114300" simplePos="0" relativeHeight="251668480" behindDoc="0" locked="0" layoutInCell="1" allowOverlap="1" wp14:anchorId="3EF79C86" wp14:editId="49A835EB">
                <wp:simplePos x="0" y="0"/>
                <wp:positionH relativeFrom="page">
                  <wp:posOffset>2293620</wp:posOffset>
                </wp:positionH>
                <wp:positionV relativeFrom="paragraph">
                  <wp:posOffset>3342005</wp:posOffset>
                </wp:positionV>
                <wp:extent cx="2438400" cy="403860"/>
                <wp:effectExtent l="0" t="0" r="0" b="0"/>
                <wp:wrapNone/>
                <wp:docPr id="4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40386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75DB922D" w14:textId="68A03860" w:rsidR="00EC159D" w:rsidRPr="005C3763" w:rsidRDefault="005C3763" w:rsidP="00EC159D">
                            <w:pPr>
                              <w:widowControl w:val="0"/>
                              <w:spacing w:line="440" w:lineRule="exact"/>
                              <w:rPr>
                                <w:rFonts w:ascii="Arial" w:eastAsia="Arial" w:hAnsi="Arial" w:cs="Arial"/>
                                <w:color w:val="FF0000"/>
                                <w:spacing w:val="8"/>
                                <w:w w:val="90"/>
                                <w:sz w:val="40"/>
                                <w:szCs w:val="40"/>
                                <w:lang w:bidi="en-GB"/>
                              </w:rPr>
                            </w:pPr>
                            <w:r w:rsidRPr="005C3763">
                              <w:rPr>
                                <w:rFonts w:ascii="Arial" w:eastAsia="Arial" w:hAnsi="Arial" w:cs="Arial"/>
                                <w:color w:val="FF0000"/>
                                <w:spacing w:val="8"/>
                                <w:w w:val="90"/>
                                <w:sz w:val="40"/>
                                <w:szCs w:val="40"/>
                                <w:lang w:bidi="en-GB"/>
                              </w:rPr>
                              <w:t>Legal case Update</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F79C86" id="Text Box 36" o:spid="_x0000_s1035" type="#_x0000_t202" style="position:absolute;margin-left:180.6pt;margin-top:263.15pt;width:192pt;height:31.8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" filled="f" fillcolor="#fffffe" stroked="f" strokecolor="#212120" insetpen="t">
                <v:textbox inset="2.88pt,2.88pt,2.88pt,2.88pt">
                  <w:txbxContent>
                    <w:p w14:paraId="75DB922D" w14:textId="68A03860" w:rsidR="00EC159D" w:rsidRPr="005C3763" w:rsidRDefault="005C3763" w:rsidP="00EC159D">
                      <w:pPr>
                        <w:widowControl w:val="0"/>
                        <w:spacing w:line="440" w:lineRule="exact"/>
                        <w:rPr>
                          <w:rFonts w:ascii="Arial" w:eastAsia="Arial" w:hAnsi="Arial" w:cs="Arial"/>
                          <w:color w:val="FF0000"/>
                          <w:spacing w:val="8"/>
                          <w:w w:val="90"/>
                          <w:sz w:val="40"/>
                          <w:szCs w:val="40"/>
                          <w:lang w:bidi="en-GB"/>
                        </w:rPr>
                      </w:pPr>
                      <w:r w:rsidRPr="005C3763">
                        <w:rPr>
                          <w:rFonts w:ascii="Arial" w:eastAsia="Arial" w:hAnsi="Arial" w:cs="Arial"/>
                          <w:color w:val="FF0000"/>
                          <w:spacing w:val="8"/>
                          <w:w w:val="90"/>
                          <w:sz w:val="40"/>
                          <w:szCs w:val="40"/>
                          <w:lang w:bidi="en-GB"/>
                        </w:rPr>
                        <w:t>Legal case Update</w:t>
                      </w:r>
                    </w:p>
                  </w:txbxContent>
                </v:textbox>
                <w10:wrap anchorx="page"/>
              </v:shape>
            </w:pict>
          </mc:Fallback>
        </mc:AlternateContent>
      </w:r>
      <w:r w:rsidR="00D27972">
        <w:br w:type="page"/>
      </w:r>
    </w:p>
    <w:p w14:paraId="311FBA08" w14:textId="0641DFA2" w:rsidR="00007B1D" w:rsidRDefault="0081592D">
      <w:r>
        <w:rPr>
          <w:noProof/>
          <w:lang w:bidi="en-GB"/>
        </w:rPr>
        <w:lastRenderedPageBreak/>
        <mc:AlternateContent>
          <mc:Choice Requires="wps">
            <w:drawing>
              <wp:anchor distT="0" distB="0" distL="114300" distR="114300" simplePos="0" relativeHeight="251670528" behindDoc="0" locked="0" layoutInCell="1" allowOverlap="1" wp14:anchorId="5B257718" wp14:editId="240EEFC9">
                <wp:simplePos x="0" y="0"/>
                <wp:positionH relativeFrom="margin">
                  <wp:posOffset>236220</wp:posOffset>
                </wp:positionH>
                <wp:positionV relativeFrom="paragraph">
                  <wp:posOffset>1120140</wp:posOffset>
                </wp:positionV>
                <wp:extent cx="6703060" cy="3970020"/>
                <wp:effectExtent l="0" t="0" r="2540" b="0"/>
                <wp:wrapNone/>
                <wp:docPr id="3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3060" cy="397002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14:paraId="06C35420" w14:textId="0858DDBF" w:rsidR="00EC5022" w:rsidRDefault="005C3763" w:rsidP="00F149C0">
                            <w:pPr>
                              <w:widowControl w:val="0"/>
                              <w:spacing w:line="440" w:lineRule="exac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Government Consultation closes 29</w:t>
                            </w:r>
                            <w:r w:rsidRPr="005C3763">
                              <w:rPr>
                                <w:rFonts w:ascii="Arial" w:eastAsia="Arial" w:hAnsi="Arial" w:cs="Arial"/>
                                <w:color w:val="FF0000"/>
                                <w:spacing w:val="8"/>
                                <w:w w:val="90"/>
                                <w:sz w:val="40"/>
                                <w:szCs w:val="40"/>
                                <w:vertAlign w:val="superscript"/>
                                <w:lang w:bidi="en-GB"/>
                              </w:rPr>
                              <w:t>th</w:t>
                            </w:r>
                            <w:r>
                              <w:rPr>
                                <w:rFonts w:ascii="Arial" w:eastAsia="Arial" w:hAnsi="Arial" w:cs="Arial"/>
                                <w:color w:val="FF0000"/>
                                <w:spacing w:val="8"/>
                                <w:w w:val="90"/>
                                <w:sz w:val="40"/>
                                <w:szCs w:val="40"/>
                                <w:lang w:bidi="en-GB"/>
                              </w:rPr>
                              <w:t xml:space="preserve"> April</w:t>
                            </w:r>
                          </w:p>
                          <w:p w14:paraId="3A18B3F3" w14:textId="77777777" w:rsidR="005C3763" w:rsidRDefault="009F5086" w:rsidP="005C3763">
                            <w:hyperlink r:id="rId19" w:history="1">
                              <w:r w:rsidR="005C3763" w:rsidRPr="00B56CEE">
                                <w:rPr>
                                  <w:color w:val="0000FF"/>
                                  <w:u w:val="single"/>
                                </w:rPr>
                                <w:t xml:space="preserve">Revised use of reasonable force and other restrictive interventions in </w:t>
                              </w:r>
                              <w:proofErr w:type="gramStart"/>
                              <w:r w:rsidR="005C3763" w:rsidRPr="00B56CEE">
                                <w:rPr>
                                  <w:color w:val="0000FF"/>
                                  <w:u w:val="single"/>
                                </w:rPr>
                                <w:t>schools</w:t>
                              </w:r>
                              <w:proofErr w:type="gramEnd"/>
                              <w:r w:rsidR="005C3763" w:rsidRPr="00B56CEE">
                                <w:rPr>
                                  <w:color w:val="0000FF"/>
                                  <w:u w:val="single"/>
                                </w:rPr>
                                <w:t xml:space="preserve"> guidance - Department for Education - Citizen Space</w:t>
                              </w:r>
                            </w:hyperlink>
                          </w:p>
                          <w:p w14:paraId="31168108" w14:textId="2BFC6DD2" w:rsidR="005C3763" w:rsidRPr="002E4357" w:rsidRDefault="005C3763" w:rsidP="002E4357">
                            <w:r w:rsidRPr="005C3763">
                              <w:rPr>
                                <w:rFonts w:ascii="Lato" w:eastAsia="Times New Roman" w:hAnsi="Lato" w:cs="Times New Roman"/>
                                <w:b/>
                                <w:bCs/>
                                <w:color w:val="000000"/>
                                <w:sz w:val="20"/>
                                <w:szCs w:val="20"/>
                                <w:lang w:eastAsia="en-GB"/>
                              </w:rPr>
                              <w:t xml:space="preserve">Overview </w:t>
                            </w:r>
                            <w:r>
                              <w:rPr>
                                <w:rFonts w:ascii="Lato" w:eastAsia="Times New Roman" w:hAnsi="Lato" w:cs="Times New Roman"/>
                                <w:color w:val="000000"/>
                                <w:sz w:val="20"/>
                                <w:szCs w:val="20"/>
                                <w:lang w:eastAsia="en-GB"/>
                              </w:rPr>
                              <w:t xml:space="preserve">- </w:t>
                            </w:r>
                            <w:r w:rsidRPr="002E4357">
                              <w:t>We're seeking views on the revised ‘Use of reasonable force and other restrictive interventions in schools’ guidance. </w:t>
                            </w:r>
                          </w:p>
                          <w:p w14:paraId="20352161" w14:textId="48C33700" w:rsidR="005C3763" w:rsidRPr="002E4357" w:rsidRDefault="005C3763" w:rsidP="002E4357">
                            <w:r w:rsidRPr="002E4357">
                              <w:t>Why your views matter - This Government firmly believes that every child and young person should know that success can belong to them, and that is why we must break down all barriers to opportunity. This includes focusing on high and rising standards in education, so everyone can enjoy the best start in life.</w:t>
                            </w:r>
                            <w:r w:rsidR="00F15D62" w:rsidRPr="002E4357">
                              <w:t xml:space="preserve"> </w:t>
                            </w:r>
                            <w:r w:rsidRPr="002E4357">
                              <w:t>We're seeking your views on whether the revised 'Use of reasonable force and other restrictive interventions in schools' guidance supports schools to:</w:t>
                            </w:r>
                          </w:p>
                          <w:p w14:paraId="314E3F69" w14:textId="77777777" w:rsidR="005C3763" w:rsidRPr="002E4357" w:rsidRDefault="005C3763" w:rsidP="002E4357">
                            <w:r w:rsidRPr="002E4357">
                              <w:t>Meet the new statutory requirement to record every significant incident of use of force and report these incidents to the parents of the pupils involved, effective from September 2025.</w:t>
                            </w:r>
                          </w:p>
                          <w:p w14:paraId="21E36953" w14:textId="77777777" w:rsidR="005C3763" w:rsidRPr="002E4357" w:rsidRDefault="005C3763" w:rsidP="002E4357">
                            <w:r w:rsidRPr="002E4357">
                              <w:t>Proactively minimise the need to use reasonable force and other restrictive interventions through prevention, de-escalation and analysing data to support improvement planning.</w:t>
                            </w:r>
                          </w:p>
                          <w:p w14:paraId="2C4C6840" w14:textId="77777777" w:rsidR="005C3763" w:rsidRPr="002E4357" w:rsidRDefault="005C3763" w:rsidP="002E4357">
                            <w:r w:rsidRPr="002E4357">
                              <w:t>Support staff to understand when and how to use force or other restrictive interventions safely and lawfully.</w:t>
                            </w:r>
                          </w:p>
                          <w:p w14:paraId="0A482397" w14:textId="77777777" w:rsidR="005C3763" w:rsidRPr="002E4357" w:rsidRDefault="005C3763" w:rsidP="002E4357">
                            <w:r w:rsidRPr="002E4357">
                              <w:t>Support staff who work with pupils with special educational needs or disabilities (SEND).</w:t>
                            </w:r>
                          </w:p>
                          <w:p w14:paraId="0C89FE26" w14:textId="77777777" w:rsidR="005C3763" w:rsidRPr="002E4357" w:rsidRDefault="005C3763" w:rsidP="002E4357">
                            <w:r w:rsidRPr="002E4357">
                              <w:t>Meet their safeguarding duties towards staff and pupils.</w:t>
                            </w:r>
                          </w:p>
                          <w:p w14:paraId="70057B33" w14:textId="77777777" w:rsidR="005C3763" w:rsidRPr="00EC5022" w:rsidRDefault="005C3763" w:rsidP="00A355BD">
                            <w:pPr>
                              <w:widowControl w:val="0"/>
                              <w:spacing w:line="440" w:lineRule="exact"/>
                              <w:jc w:val="right"/>
                              <w:rPr>
                                <w:rFonts w:ascii="Arial" w:eastAsia="Arial" w:hAnsi="Arial" w:cs="Arial"/>
                                <w:color w:val="FF0000"/>
                                <w:spacing w:val="8"/>
                                <w:w w:val="90"/>
                                <w:sz w:val="40"/>
                                <w:szCs w:val="40"/>
                                <w:lang w:bidi="en-GB"/>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57718" id="Text Box 38" o:spid="_x0000_s1036" type="#_x0000_t202" style="position:absolute;margin-left:18.6pt;margin-top:88.2pt;width:527.8pt;height:312.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" filled="f" fillcolor="#fffffe" stroked="f" strokecolor="#212120" insetpen="t">
                <v:textbox inset="2.88pt,2.88pt,2.88pt,2.88pt">
                  <w:txbxContent>
                    <w:p w14:paraId="06C35420" w14:textId="0858DDBF" w:rsidR="00EC5022" w:rsidRDefault="005C3763" w:rsidP="00F149C0">
                      <w:pPr>
                        <w:widowControl w:val="0"/>
                        <w:spacing w:line="440" w:lineRule="exact"/>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Government Consultation closes 29</w:t>
                      </w:r>
                      <w:r w:rsidRPr="005C3763">
                        <w:rPr>
                          <w:rFonts w:ascii="Arial" w:eastAsia="Arial" w:hAnsi="Arial" w:cs="Arial"/>
                          <w:color w:val="FF0000"/>
                          <w:spacing w:val="8"/>
                          <w:w w:val="90"/>
                          <w:sz w:val="40"/>
                          <w:szCs w:val="40"/>
                          <w:vertAlign w:val="superscript"/>
                          <w:lang w:bidi="en-GB"/>
                        </w:rPr>
                        <w:t>th</w:t>
                      </w:r>
                      <w:r>
                        <w:rPr>
                          <w:rFonts w:ascii="Arial" w:eastAsia="Arial" w:hAnsi="Arial" w:cs="Arial"/>
                          <w:color w:val="FF0000"/>
                          <w:spacing w:val="8"/>
                          <w:w w:val="90"/>
                          <w:sz w:val="40"/>
                          <w:szCs w:val="40"/>
                          <w:lang w:bidi="en-GB"/>
                        </w:rPr>
                        <w:t xml:space="preserve"> April</w:t>
                      </w:r>
                    </w:p>
                    <w:p w14:paraId="3A18B3F3" w14:textId="77777777" w:rsidR="005C3763" w:rsidRDefault="005C3763" w:rsidP="005C3763">
                      <w:hyperlink r:id="rId20" w:history="1">
                        <w:r w:rsidRPr="00B56CEE">
                          <w:rPr>
                            <w:color w:val="0000FF"/>
                            <w:u w:val="single"/>
                          </w:rPr>
                          <w:t xml:space="preserve">Revised use of reasonable force and other restrictive interventions in </w:t>
                        </w:r>
                        <w:proofErr w:type="gramStart"/>
                        <w:r w:rsidRPr="00B56CEE">
                          <w:rPr>
                            <w:color w:val="0000FF"/>
                            <w:u w:val="single"/>
                          </w:rPr>
                          <w:t>schools</w:t>
                        </w:r>
                        <w:proofErr w:type="gramEnd"/>
                        <w:r w:rsidRPr="00B56CEE">
                          <w:rPr>
                            <w:color w:val="0000FF"/>
                            <w:u w:val="single"/>
                          </w:rPr>
                          <w:t xml:space="preserve"> guidance - Department for Education - Citizen Space</w:t>
                        </w:r>
                      </w:hyperlink>
                    </w:p>
                    <w:p w14:paraId="31168108" w14:textId="2BFC6DD2" w:rsidR="005C3763" w:rsidRPr="002E4357" w:rsidRDefault="005C3763" w:rsidP="002E4357">
                      <w:r w:rsidRPr="005C3763">
                        <w:rPr>
                          <w:rFonts w:ascii="Lato" w:eastAsia="Times New Roman" w:hAnsi="Lato" w:cs="Times New Roman"/>
                          <w:b/>
                          <w:bCs/>
                          <w:color w:val="000000"/>
                          <w:sz w:val="20"/>
                          <w:szCs w:val="20"/>
                          <w:lang w:eastAsia="en-GB"/>
                        </w:rPr>
                        <w:t>Overview</w:t>
                      </w:r>
                      <w:r w:rsidRPr="005C3763">
                        <w:rPr>
                          <w:rFonts w:ascii="Lato" w:eastAsia="Times New Roman" w:hAnsi="Lato" w:cs="Times New Roman"/>
                          <w:b/>
                          <w:bCs/>
                          <w:color w:val="000000"/>
                          <w:sz w:val="20"/>
                          <w:szCs w:val="20"/>
                          <w:lang w:eastAsia="en-GB"/>
                        </w:rPr>
                        <w:t xml:space="preserve"> </w:t>
                      </w:r>
                      <w:r>
                        <w:rPr>
                          <w:rFonts w:ascii="Lato" w:eastAsia="Times New Roman" w:hAnsi="Lato" w:cs="Times New Roman"/>
                          <w:color w:val="000000"/>
                          <w:sz w:val="20"/>
                          <w:szCs w:val="20"/>
                          <w:lang w:eastAsia="en-GB"/>
                        </w:rPr>
                        <w:t xml:space="preserve">- </w:t>
                      </w:r>
                      <w:r w:rsidRPr="002E4357">
                        <w:t>We're seeking views on the revised ‘Use of reasonable force and other restrictive interventions in schools’ guidance. </w:t>
                      </w:r>
                    </w:p>
                    <w:p w14:paraId="20352161" w14:textId="48C33700" w:rsidR="005C3763" w:rsidRPr="002E4357" w:rsidRDefault="005C3763" w:rsidP="002E4357">
                      <w:r w:rsidRPr="002E4357">
                        <w:t>Why your views matter</w:t>
                      </w:r>
                      <w:r w:rsidRPr="002E4357">
                        <w:t xml:space="preserve"> - </w:t>
                      </w:r>
                      <w:r w:rsidRPr="002E4357">
                        <w:t>This Government firmly believes that every child and young person should know that success can belong to them, and that is why we must break down all barriers to opportunity. This includes focusing on high and rising standards in education, so everyone can enjoy the best start in life.</w:t>
                      </w:r>
                      <w:r w:rsidR="00F15D62" w:rsidRPr="002E4357">
                        <w:t xml:space="preserve"> </w:t>
                      </w:r>
                      <w:r w:rsidRPr="002E4357">
                        <w:t>We're seeking your views on whether the revised 'Use of reasonable force and other restrictive interventions in schools' guidance supports schools to:</w:t>
                      </w:r>
                    </w:p>
                    <w:p w14:paraId="314E3F69" w14:textId="77777777" w:rsidR="005C3763" w:rsidRPr="002E4357" w:rsidRDefault="005C3763" w:rsidP="002E4357">
                      <w:r w:rsidRPr="002E4357">
                        <w:t>Meet the new statutory requirement to record every significant incident of use of force and report these incidents to the parents of the pupils involved, effective from September 2025.</w:t>
                      </w:r>
                    </w:p>
                    <w:p w14:paraId="21E36953" w14:textId="77777777" w:rsidR="005C3763" w:rsidRPr="002E4357" w:rsidRDefault="005C3763" w:rsidP="002E4357">
                      <w:r w:rsidRPr="002E4357">
                        <w:t>Proactively minimise the need to use reasonable force and other restrictive interventions through prevention, de-escalation and analysing data to support improvement planning.</w:t>
                      </w:r>
                    </w:p>
                    <w:p w14:paraId="2C4C6840" w14:textId="77777777" w:rsidR="005C3763" w:rsidRPr="002E4357" w:rsidRDefault="005C3763" w:rsidP="002E4357">
                      <w:r w:rsidRPr="002E4357">
                        <w:t>Support staff to understand when and how to use force or other restrictive interventions safely and lawfully.</w:t>
                      </w:r>
                    </w:p>
                    <w:p w14:paraId="0A482397" w14:textId="77777777" w:rsidR="005C3763" w:rsidRPr="002E4357" w:rsidRDefault="005C3763" w:rsidP="002E4357">
                      <w:r w:rsidRPr="002E4357">
                        <w:t>Support staff who work with pupils with special educational needs or disabilities (SEND).</w:t>
                      </w:r>
                    </w:p>
                    <w:p w14:paraId="0C89FE26" w14:textId="77777777" w:rsidR="005C3763" w:rsidRPr="002E4357" w:rsidRDefault="005C3763" w:rsidP="002E4357">
                      <w:r w:rsidRPr="002E4357">
                        <w:t>Meet their safeguarding duties towards staff and pupils.</w:t>
                      </w:r>
                    </w:p>
                    <w:p w14:paraId="70057B33" w14:textId="77777777" w:rsidR="005C3763" w:rsidRPr="00EC5022" w:rsidRDefault="005C3763" w:rsidP="00A355BD">
                      <w:pPr>
                        <w:widowControl w:val="0"/>
                        <w:spacing w:line="440" w:lineRule="exact"/>
                        <w:jc w:val="right"/>
                        <w:rPr>
                          <w:rFonts w:ascii="Arial" w:eastAsia="Arial" w:hAnsi="Arial" w:cs="Arial"/>
                          <w:color w:val="FF0000"/>
                          <w:spacing w:val="8"/>
                          <w:w w:val="90"/>
                          <w:sz w:val="40"/>
                          <w:szCs w:val="40"/>
                          <w:lang w:bidi="en-GB"/>
                        </w:rPr>
                      </w:pPr>
                    </w:p>
                  </w:txbxContent>
                </v:textbox>
                <w10:wrap anchorx="margin"/>
              </v:shape>
            </w:pict>
          </mc:Fallback>
        </mc:AlternateContent>
      </w:r>
      <w:r w:rsidR="002E4357">
        <w:rPr>
          <w:noProof/>
        </w:rPr>
        <mc:AlternateContent>
          <mc:Choice Requires="wps">
            <w:drawing>
              <wp:anchor distT="45720" distB="45720" distL="114300" distR="114300" simplePos="0" relativeHeight="251736064" behindDoc="0" locked="0" layoutInCell="1" allowOverlap="1" wp14:anchorId="348B128F" wp14:editId="19E04739">
                <wp:simplePos x="0" y="0"/>
                <wp:positionH relativeFrom="margin">
                  <wp:posOffset>3177540</wp:posOffset>
                </wp:positionH>
                <wp:positionV relativeFrom="paragraph">
                  <wp:posOffset>5273040</wp:posOffset>
                </wp:positionV>
                <wp:extent cx="3848100" cy="2834640"/>
                <wp:effectExtent l="0" t="0" r="0" b="3810"/>
                <wp:wrapSquare wrapText="bothSides"/>
                <wp:docPr id="3854010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2834640"/>
                        </a:xfrm>
                        <a:prstGeom prst="rect">
                          <a:avLst/>
                        </a:prstGeom>
                        <a:solidFill>
                          <a:srgbClr val="FFFFFF"/>
                        </a:solidFill>
                        <a:ln w="9525">
                          <a:noFill/>
                          <a:miter lim="800000"/>
                          <a:headEnd/>
                          <a:tailEnd/>
                        </a:ln>
                      </wps:spPr>
                      <wps:txbx>
                        <w:txbxContent>
                          <w:p w14:paraId="3847DF7A" w14:textId="042BEEFA" w:rsidR="00F149C0" w:rsidRDefault="00F149C0" w:rsidP="002E4357">
                            <w:pPr>
                              <w:jc w:val="center"/>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Annual Conference 2025 – we need you!!!</w:t>
                            </w:r>
                          </w:p>
                          <w:p w14:paraId="1647A58F" w14:textId="0E3F0F75" w:rsidR="00F149C0" w:rsidRPr="00F149C0" w:rsidRDefault="00F149C0" w:rsidP="002E4357">
                            <w:pPr>
                              <w:jc w:val="center"/>
                            </w:pPr>
                            <w:r w:rsidRPr="00F149C0">
                              <w:t>The National LADO network aim to hold a</w:t>
                            </w:r>
                            <w:r w:rsidR="002E4357">
                              <w:t>n</w:t>
                            </w:r>
                            <w:r w:rsidRPr="00F149C0">
                              <w:t xml:space="preserve"> annual conference to allow LADOs to meet and share good practice. Last year we </w:t>
                            </w:r>
                            <w:r>
                              <w:t>held</w:t>
                            </w:r>
                            <w:r w:rsidRPr="00F149C0">
                              <w:t xml:space="preserve"> the event at Old Trafford and due to the links with the Trafford LADO were given the venue for free</w:t>
                            </w:r>
                            <w:r>
                              <w:t>!!</w:t>
                            </w:r>
                          </w:p>
                          <w:p w14:paraId="05D6AD23" w14:textId="25225139" w:rsidR="00F149C0" w:rsidRPr="00F149C0" w:rsidRDefault="00F149C0" w:rsidP="002E4357">
                            <w:pPr>
                              <w:jc w:val="center"/>
                            </w:pPr>
                            <w:r w:rsidRPr="00F149C0">
                              <w:rPr>
                                <w:b/>
                                <w:bCs/>
                              </w:rPr>
                              <w:t xml:space="preserve">This is a request to </w:t>
                            </w:r>
                            <w:r w:rsidR="002E4357" w:rsidRPr="0081592D">
                              <w:rPr>
                                <w:b/>
                                <w:bCs/>
                              </w:rPr>
                              <w:t>ask</w:t>
                            </w:r>
                            <w:r w:rsidRPr="00F149C0">
                              <w:rPr>
                                <w:b/>
                                <w:bCs/>
                              </w:rPr>
                              <w:t xml:space="preserve"> if anyone has links with a venue that is FREE and can hold 150 to 200 people </w:t>
                            </w:r>
                            <w:r w:rsidR="002E4357" w:rsidRPr="0081592D">
                              <w:rPr>
                                <w:b/>
                                <w:bCs/>
                              </w:rPr>
                              <w:t>(</w:t>
                            </w:r>
                            <w:r w:rsidRPr="00F149C0">
                              <w:rPr>
                                <w:b/>
                                <w:bCs/>
                              </w:rPr>
                              <w:t>with break out rooms</w:t>
                            </w:r>
                            <w:r w:rsidR="002E4357" w:rsidRPr="0081592D">
                              <w:rPr>
                                <w:b/>
                                <w:bCs/>
                              </w:rPr>
                              <w:t>) along</w:t>
                            </w:r>
                            <w:r w:rsidRPr="0081592D">
                              <w:rPr>
                                <w:b/>
                                <w:bCs/>
                              </w:rPr>
                              <w:t xml:space="preserve"> with </w:t>
                            </w:r>
                            <w:r w:rsidR="0081592D">
                              <w:rPr>
                                <w:b/>
                                <w:bCs/>
                              </w:rPr>
                              <w:t>good</w:t>
                            </w:r>
                            <w:r w:rsidRPr="0081592D">
                              <w:rPr>
                                <w:b/>
                                <w:bCs/>
                              </w:rPr>
                              <w:t xml:space="preserve"> transport links</w:t>
                            </w:r>
                            <w:r w:rsidRPr="00F149C0">
                              <w:rPr>
                                <w:b/>
                                <w:bCs/>
                              </w:rPr>
                              <w:t>!!</w:t>
                            </w:r>
                            <w:r w:rsidRPr="00F149C0">
                              <w:t xml:space="preserve"> </w:t>
                            </w:r>
                            <w:r>
                              <w:t xml:space="preserve"> </w:t>
                            </w:r>
                            <w:r w:rsidRPr="00F149C0">
                              <w:t xml:space="preserve">Contact </w:t>
                            </w:r>
                            <w:hyperlink r:id="rId21" w:history="1">
                              <w:r w:rsidRPr="00F149C0">
                                <w:rPr>
                                  <w:rStyle w:val="Hyperlink"/>
                                </w:rPr>
                                <w:t>Colette.morris@oldham.gov.uk</w:t>
                              </w:r>
                            </w:hyperlink>
                            <w:r w:rsidR="002E4357">
                              <w:t xml:space="preserve"> with suggestions</w:t>
                            </w:r>
                          </w:p>
                          <w:p w14:paraId="7B2D15D9" w14:textId="77777777" w:rsidR="00F149C0" w:rsidRDefault="00F149C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B128F" id="_x0000_s1037" type="#_x0000_t202" style="position:absolute;margin-left:250.2pt;margin-top:415.2pt;width:303pt;height:223.2pt;z-index:251736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" stroked="f">
                <v:textbox>
                  <w:txbxContent>
                    <w:p w14:paraId="3847DF7A" w14:textId="042BEEFA" w:rsidR="00F149C0" w:rsidRDefault="00F149C0" w:rsidP="002E4357">
                      <w:pPr>
                        <w:jc w:val="center"/>
                        <w:rPr>
                          <w:rFonts w:ascii="Arial" w:eastAsia="Arial" w:hAnsi="Arial" w:cs="Arial"/>
                          <w:color w:val="FF0000"/>
                          <w:spacing w:val="8"/>
                          <w:w w:val="90"/>
                          <w:sz w:val="40"/>
                          <w:szCs w:val="40"/>
                          <w:lang w:bidi="en-GB"/>
                        </w:rPr>
                      </w:pPr>
                      <w:r>
                        <w:rPr>
                          <w:rFonts w:ascii="Arial" w:eastAsia="Arial" w:hAnsi="Arial" w:cs="Arial"/>
                          <w:color w:val="FF0000"/>
                          <w:spacing w:val="8"/>
                          <w:w w:val="90"/>
                          <w:sz w:val="40"/>
                          <w:szCs w:val="40"/>
                          <w:lang w:bidi="en-GB"/>
                        </w:rPr>
                        <w:t>Annual Conference 2025 – we need you!!!</w:t>
                      </w:r>
                    </w:p>
                    <w:p w14:paraId="1647A58F" w14:textId="0E3F0F75" w:rsidR="00F149C0" w:rsidRPr="00F149C0" w:rsidRDefault="00F149C0" w:rsidP="002E4357">
                      <w:pPr>
                        <w:jc w:val="center"/>
                      </w:pPr>
                      <w:r w:rsidRPr="00F149C0">
                        <w:t>The National LADO network aim to hold a</w:t>
                      </w:r>
                      <w:r w:rsidR="002E4357">
                        <w:t>n</w:t>
                      </w:r>
                      <w:r w:rsidRPr="00F149C0">
                        <w:t xml:space="preserve"> annual conference to allow LADOs to meet and share good practice. Last year we </w:t>
                      </w:r>
                      <w:r>
                        <w:t>held</w:t>
                      </w:r>
                      <w:r w:rsidRPr="00F149C0">
                        <w:t xml:space="preserve"> the event at Old Trafford and due to the links with the Trafford LADO were given the venue for free</w:t>
                      </w:r>
                      <w:r>
                        <w:t>!!</w:t>
                      </w:r>
                    </w:p>
                    <w:p w14:paraId="05D6AD23" w14:textId="25225139" w:rsidR="00F149C0" w:rsidRPr="00F149C0" w:rsidRDefault="00F149C0" w:rsidP="002E4357">
                      <w:pPr>
                        <w:jc w:val="center"/>
                      </w:pPr>
                      <w:r w:rsidRPr="00F149C0">
                        <w:rPr>
                          <w:b/>
                          <w:bCs/>
                        </w:rPr>
                        <w:t xml:space="preserve">This is a request to </w:t>
                      </w:r>
                      <w:r w:rsidR="002E4357" w:rsidRPr="0081592D">
                        <w:rPr>
                          <w:b/>
                          <w:bCs/>
                        </w:rPr>
                        <w:t>ask</w:t>
                      </w:r>
                      <w:r w:rsidRPr="00F149C0">
                        <w:rPr>
                          <w:b/>
                          <w:bCs/>
                        </w:rPr>
                        <w:t xml:space="preserve"> if anyone has links with a venue that is FREE and can hold 150 to 200 people </w:t>
                      </w:r>
                      <w:r w:rsidR="002E4357" w:rsidRPr="0081592D">
                        <w:rPr>
                          <w:b/>
                          <w:bCs/>
                        </w:rPr>
                        <w:t>(</w:t>
                      </w:r>
                      <w:r w:rsidRPr="00F149C0">
                        <w:rPr>
                          <w:b/>
                          <w:bCs/>
                        </w:rPr>
                        <w:t>with break out rooms</w:t>
                      </w:r>
                      <w:r w:rsidR="002E4357" w:rsidRPr="0081592D">
                        <w:rPr>
                          <w:b/>
                          <w:bCs/>
                        </w:rPr>
                        <w:t>) along</w:t>
                      </w:r>
                      <w:r w:rsidRPr="0081592D">
                        <w:rPr>
                          <w:b/>
                          <w:bCs/>
                        </w:rPr>
                        <w:t xml:space="preserve"> with </w:t>
                      </w:r>
                      <w:r w:rsidR="0081592D">
                        <w:rPr>
                          <w:b/>
                          <w:bCs/>
                        </w:rPr>
                        <w:t>good</w:t>
                      </w:r>
                      <w:r w:rsidRPr="0081592D">
                        <w:rPr>
                          <w:b/>
                          <w:bCs/>
                        </w:rPr>
                        <w:t xml:space="preserve"> transport links</w:t>
                      </w:r>
                      <w:r w:rsidRPr="00F149C0">
                        <w:rPr>
                          <w:b/>
                          <w:bCs/>
                        </w:rPr>
                        <w:t>!!</w:t>
                      </w:r>
                      <w:r w:rsidRPr="00F149C0">
                        <w:t xml:space="preserve"> </w:t>
                      </w:r>
                      <w:r>
                        <w:t xml:space="preserve"> </w:t>
                      </w:r>
                      <w:r w:rsidRPr="00F149C0">
                        <w:t xml:space="preserve">Contact </w:t>
                      </w:r>
                      <w:hyperlink r:id="rId22" w:history="1">
                        <w:r w:rsidRPr="00F149C0">
                          <w:rPr>
                            <w:rStyle w:val="Hyperlink"/>
                          </w:rPr>
                          <w:t>Colette.morris@oldham.gov.uk</w:t>
                        </w:r>
                      </w:hyperlink>
                      <w:r w:rsidR="002E4357">
                        <w:t xml:space="preserve"> with suggestions</w:t>
                      </w:r>
                    </w:p>
                    <w:p w14:paraId="7B2D15D9" w14:textId="77777777" w:rsidR="00F149C0" w:rsidRDefault="00F149C0"/>
                  </w:txbxContent>
                </v:textbox>
                <w10:wrap type="square" anchorx="margin"/>
              </v:shape>
            </w:pict>
          </mc:Fallback>
        </mc:AlternateContent>
      </w:r>
      <w:r w:rsidR="002E4357">
        <w:rPr>
          <w:noProof/>
        </w:rPr>
        <mc:AlternateContent>
          <mc:Choice Requires="wps">
            <w:drawing>
              <wp:anchor distT="45720" distB="45720" distL="114300" distR="114300" simplePos="0" relativeHeight="251738112" behindDoc="0" locked="0" layoutInCell="1" allowOverlap="1" wp14:anchorId="1E640E61" wp14:editId="1E1C8AD0">
                <wp:simplePos x="0" y="0"/>
                <wp:positionH relativeFrom="column">
                  <wp:posOffset>99060</wp:posOffset>
                </wp:positionH>
                <wp:positionV relativeFrom="paragraph">
                  <wp:posOffset>5311140</wp:posOffset>
                </wp:positionV>
                <wp:extent cx="2360930" cy="2362200"/>
                <wp:effectExtent l="0" t="0" r="0" b="0"/>
                <wp:wrapSquare wrapText="bothSides"/>
                <wp:docPr id="1105216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362200"/>
                        </a:xfrm>
                        <a:prstGeom prst="rect">
                          <a:avLst/>
                        </a:prstGeom>
                        <a:solidFill>
                          <a:srgbClr val="FFFFFF"/>
                        </a:solidFill>
                        <a:ln w="9525">
                          <a:noFill/>
                          <a:miter lim="800000"/>
                          <a:headEnd/>
                          <a:tailEnd/>
                        </a:ln>
                      </wps:spPr>
                      <wps:txbx>
                        <w:txbxContent>
                          <w:p w14:paraId="36290BA6" w14:textId="77777777" w:rsidR="002E4357" w:rsidRPr="002E4357" w:rsidRDefault="002E4357" w:rsidP="002E4357">
                            <w:pPr>
                              <w:rPr>
                                <w:rFonts w:ascii="Arial" w:eastAsia="Arial" w:hAnsi="Arial" w:cs="Arial"/>
                                <w:color w:val="FF0000"/>
                                <w:spacing w:val="8"/>
                                <w:w w:val="90"/>
                                <w:sz w:val="40"/>
                                <w:szCs w:val="40"/>
                                <w:lang w:bidi="en-GB"/>
                              </w:rPr>
                            </w:pPr>
                            <w:r w:rsidRPr="002E4357">
                              <w:rPr>
                                <w:rFonts w:ascii="Arial" w:eastAsia="Arial" w:hAnsi="Arial" w:cs="Arial"/>
                                <w:color w:val="FF0000"/>
                                <w:spacing w:val="8"/>
                                <w:w w:val="90"/>
                                <w:sz w:val="40"/>
                                <w:szCs w:val="40"/>
                                <w:lang w:bidi="en-GB"/>
                              </w:rPr>
                              <w:t>Social Work England</w:t>
                            </w:r>
                          </w:p>
                          <w:p w14:paraId="5FB0A656" w14:textId="77777777" w:rsidR="002E4357" w:rsidRPr="00F149C0" w:rsidRDefault="002E4357" w:rsidP="002E4357">
                            <w:r w:rsidRPr="00F149C0">
                              <w:t>Social work England have some of the sessions they put on in Social Work Week available on their website. There are a couple of sessions about Fitness to practice that might be of interest to LADOs</w:t>
                            </w:r>
                          </w:p>
                          <w:p w14:paraId="16EA1294" w14:textId="77777777" w:rsidR="002E4357" w:rsidRPr="002E4357" w:rsidRDefault="009F5086" w:rsidP="002E4357">
                            <w:pPr>
                              <w:widowControl w:val="0"/>
                              <w:spacing w:line="320" w:lineRule="exact"/>
                              <w:rPr>
                                <w:rFonts w:ascii="Arial" w:eastAsia="Arial" w:hAnsi="Arial" w:cs="Arial"/>
                                <w:sz w:val="24"/>
                                <w:szCs w:val="24"/>
                                <w:lang w:bidi="en-GB"/>
                              </w:rPr>
                            </w:pPr>
                            <w:hyperlink r:id="rId23" w:history="1">
                              <w:r w:rsidR="002E4357" w:rsidRPr="00F149C0">
                                <w:rPr>
                                  <w:rStyle w:val="Hyperlink"/>
                                  <w:rFonts w:ascii="Arial" w:eastAsia="Arial" w:hAnsi="Arial" w:cs="Arial"/>
                                  <w:sz w:val="24"/>
                                  <w:szCs w:val="24"/>
                                  <w:lang w:bidi="en-GB"/>
                                </w:rPr>
                                <w:t>Social Work Week 2025 programme - Social Work England</w:t>
                              </w:r>
                            </w:hyperlink>
                          </w:p>
                          <w:p w14:paraId="490EE17E" w14:textId="7E502A86" w:rsidR="002E4357" w:rsidRPr="002E4357" w:rsidRDefault="002E435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E640E61" id="_x0000_s1038" type="#_x0000_t202" style="position:absolute;margin-left:7.8pt;margin-top:418.2pt;width:185.9pt;height:186pt;z-index:2517381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" stroked="f">
                <v:textbox>
                  <w:txbxContent>
                    <w:p w14:paraId="36290BA6" w14:textId="77777777" w:rsidR="002E4357" w:rsidRPr="002E4357" w:rsidRDefault="002E4357" w:rsidP="002E4357">
                      <w:pPr>
                        <w:rPr>
                          <w:rFonts w:ascii="Arial" w:eastAsia="Arial" w:hAnsi="Arial" w:cs="Arial"/>
                          <w:color w:val="FF0000"/>
                          <w:spacing w:val="8"/>
                          <w:w w:val="90"/>
                          <w:sz w:val="40"/>
                          <w:szCs w:val="40"/>
                          <w:lang w:bidi="en-GB"/>
                        </w:rPr>
                      </w:pPr>
                      <w:r w:rsidRPr="002E4357">
                        <w:rPr>
                          <w:rFonts w:ascii="Arial" w:eastAsia="Arial" w:hAnsi="Arial" w:cs="Arial"/>
                          <w:color w:val="FF0000"/>
                          <w:spacing w:val="8"/>
                          <w:w w:val="90"/>
                          <w:sz w:val="40"/>
                          <w:szCs w:val="40"/>
                          <w:lang w:bidi="en-GB"/>
                        </w:rPr>
                        <w:t>Social Work England</w:t>
                      </w:r>
                    </w:p>
                    <w:p w14:paraId="5FB0A656" w14:textId="77777777" w:rsidR="002E4357" w:rsidRPr="00F149C0" w:rsidRDefault="002E4357" w:rsidP="002E4357">
                      <w:r w:rsidRPr="00F149C0">
                        <w:t>Social work England have some of the sessions they put on in Social Work Week available on their website. There are a couple of sessions about Fitness to practice that might be of interest to LADOs</w:t>
                      </w:r>
                    </w:p>
                    <w:p w14:paraId="16EA1294" w14:textId="77777777" w:rsidR="002E4357" w:rsidRPr="002E4357" w:rsidRDefault="002E4357" w:rsidP="002E4357">
                      <w:pPr>
                        <w:widowControl w:val="0"/>
                        <w:spacing w:line="320" w:lineRule="exact"/>
                        <w:rPr>
                          <w:rFonts w:ascii="Arial" w:eastAsia="Arial" w:hAnsi="Arial" w:cs="Arial"/>
                          <w:sz w:val="24"/>
                          <w:szCs w:val="24"/>
                          <w:lang w:bidi="en-GB"/>
                        </w:rPr>
                      </w:pPr>
                      <w:hyperlink r:id="rId24" w:history="1">
                        <w:r w:rsidRPr="00F149C0">
                          <w:rPr>
                            <w:rStyle w:val="Hyperlink"/>
                            <w:rFonts w:ascii="Arial" w:eastAsia="Arial" w:hAnsi="Arial" w:cs="Arial"/>
                            <w:sz w:val="24"/>
                            <w:szCs w:val="24"/>
                            <w:lang w:bidi="en-GB"/>
                          </w:rPr>
                          <w:t>Social Work Week 2025 programme - Social Work England</w:t>
                        </w:r>
                      </w:hyperlink>
                    </w:p>
                    <w:p w14:paraId="490EE17E" w14:textId="7E502A86" w:rsidR="002E4357" w:rsidRPr="002E4357" w:rsidRDefault="002E4357"/>
                  </w:txbxContent>
                </v:textbox>
                <w10:wrap type="square"/>
              </v:shape>
            </w:pict>
          </mc:Fallback>
        </mc:AlternateContent>
      </w:r>
      <w:r w:rsidR="00F15D62">
        <w:rPr>
          <w:noProof/>
          <w:lang w:bidi="en-GB"/>
        </w:rPr>
        <mc:AlternateContent>
          <mc:Choice Requires="wpg">
            <w:drawing>
              <wp:anchor distT="0" distB="0" distL="114300" distR="114300" simplePos="0" relativeHeight="251657215" behindDoc="0" locked="0" layoutInCell="1" allowOverlap="1" wp14:anchorId="05C533D7" wp14:editId="08CC16CD">
                <wp:simplePos x="0" y="0"/>
                <wp:positionH relativeFrom="margin">
                  <wp:align>left</wp:align>
                </wp:positionH>
                <wp:positionV relativeFrom="paragraph">
                  <wp:posOffset>105410</wp:posOffset>
                </wp:positionV>
                <wp:extent cx="7319963" cy="975360"/>
                <wp:effectExtent l="0" t="0" r="14605" b="15240"/>
                <wp:wrapNone/>
                <wp:docPr id="50" name="Group 50"/>
                <wp:cNvGraphicFramePr/>
                <a:graphic xmlns:a="http://schemas.openxmlformats.org/drawingml/2006/main">
                  <a:graphicData uri="http://schemas.microsoft.com/office/word/2010/wordprocessingGroup">
                    <wpg:wgp>
                      <wpg:cNvGrpSpPr/>
                      <wpg:grpSpPr>
                        <a:xfrm>
                          <a:off x="0" y="0"/>
                          <a:ext cx="7319963" cy="975360"/>
                          <a:chOff x="0" y="0"/>
                          <a:chExt cx="7543800" cy="975451"/>
                        </a:xfrm>
                      </wpg:grpSpPr>
                      <wps:wsp>
                        <wps:cNvPr id="38" name="Freeform 44"/>
                        <wps:cNvSpPr>
                          <a:spLocks/>
                        </wps:cNvSpPr>
                        <wps:spPr bwMode="auto">
                          <a:xfrm>
                            <a:off x="0" y="174172"/>
                            <a:ext cx="7540625" cy="664845"/>
                          </a:xfrm>
                          <a:custGeom>
                            <a:avLst/>
                            <a:gdLst>
                              <a:gd name="T0" fmla="*/ 0 w 2448"/>
                              <a:gd name="T1" fmla="*/ 215 h 215"/>
                              <a:gd name="T2" fmla="*/ 2448 w 2448"/>
                              <a:gd name="T3" fmla="*/ 108 h 215"/>
                            </a:gdLst>
                            <a:ahLst/>
                            <a:cxnLst>
                              <a:cxn ang="0">
                                <a:pos x="T0" y="T1"/>
                              </a:cxn>
                              <a:cxn ang="0">
                                <a:pos x="T2" y="T3"/>
                              </a:cxn>
                            </a:cxnLst>
                            <a:rect l="0" t="0" r="r" b="b"/>
                            <a:pathLst>
                              <a:path w="2448" h="215">
                                <a:moveTo>
                                  <a:pt x="0" y="215"/>
                                </a:moveTo>
                                <a:cubicBezTo>
                                  <a:pt x="947" y="0"/>
                                  <a:pt x="1842" y="35"/>
                                  <a:pt x="2448" y="108"/>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39" name="Freeform 45"/>
                        <wps:cNvSpPr>
                          <a:spLocks/>
                        </wps:cNvSpPr>
                        <wps:spPr bwMode="auto">
                          <a:xfrm>
                            <a:off x="0" y="141514"/>
                            <a:ext cx="7543800" cy="772795"/>
                          </a:xfrm>
                          <a:custGeom>
                            <a:avLst/>
                            <a:gdLst>
                              <a:gd name="T0" fmla="*/ 0 w 2449"/>
                              <a:gd name="T1" fmla="*/ 250 h 250"/>
                              <a:gd name="T2" fmla="*/ 2449 w 2449"/>
                              <a:gd name="T3" fmla="*/ 54 h 250"/>
                            </a:gdLst>
                            <a:ahLst/>
                            <a:cxnLst>
                              <a:cxn ang="0">
                                <a:pos x="T0" y="T1"/>
                              </a:cxn>
                              <a:cxn ang="0">
                                <a:pos x="T2" y="T3"/>
                              </a:cxn>
                            </a:cxnLst>
                            <a:rect l="0" t="0" r="r" b="b"/>
                            <a:pathLst>
                              <a:path w="2449" h="250">
                                <a:moveTo>
                                  <a:pt x="0" y="250"/>
                                </a:moveTo>
                                <a:cubicBezTo>
                                  <a:pt x="938" y="0"/>
                                  <a:pt x="1835" y="2"/>
                                  <a:pt x="2449" y="54"/>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0" name="Freeform 46"/>
                        <wps:cNvSpPr>
                          <a:spLocks/>
                        </wps:cNvSpPr>
                        <wps:spPr bwMode="auto">
                          <a:xfrm>
                            <a:off x="0" y="0"/>
                            <a:ext cx="7540625" cy="736600"/>
                          </a:xfrm>
                          <a:custGeom>
                            <a:avLst/>
                            <a:gdLst>
                              <a:gd name="T0" fmla="*/ 2448 w 2448"/>
                              <a:gd name="T1" fmla="*/ 71 h 238"/>
                              <a:gd name="T2" fmla="*/ 0 w 2448"/>
                              <a:gd name="T3" fmla="*/ 238 h 238"/>
                            </a:gdLst>
                            <a:ahLst/>
                            <a:cxnLst>
                              <a:cxn ang="0">
                                <a:pos x="T0" y="T1"/>
                              </a:cxn>
                              <a:cxn ang="0">
                                <a:pos x="T2" y="T3"/>
                              </a:cxn>
                            </a:cxnLst>
                            <a:rect l="0" t="0" r="r" b="b"/>
                            <a:pathLst>
                              <a:path w="2448" h="238">
                                <a:moveTo>
                                  <a:pt x="2448" y="71"/>
                                </a:moveTo>
                                <a:cubicBezTo>
                                  <a:pt x="1835" y="12"/>
                                  <a:pt x="939" y="0"/>
                                  <a:pt x="0" y="238"/>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1" name="Freeform 47"/>
                        <wps:cNvSpPr>
                          <a:spLocks/>
                        </wps:cNvSpPr>
                        <wps:spPr bwMode="auto">
                          <a:xfrm>
                            <a:off x="0" y="108857"/>
                            <a:ext cx="7540625" cy="732790"/>
                          </a:xfrm>
                          <a:custGeom>
                            <a:avLst/>
                            <a:gdLst>
                              <a:gd name="T0" fmla="*/ 0 w 2448"/>
                              <a:gd name="T1" fmla="*/ 237 h 237"/>
                              <a:gd name="T2" fmla="*/ 2448 w 2448"/>
                              <a:gd name="T3" fmla="*/ 75 h 237"/>
                            </a:gdLst>
                            <a:ahLst/>
                            <a:cxnLst>
                              <a:cxn ang="0">
                                <a:pos x="T0" y="T1"/>
                              </a:cxn>
                              <a:cxn ang="0">
                                <a:pos x="T2" y="T3"/>
                              </a:cxn>
                            </a:cxnLst>
                            <a:rect l="0" t="0" r="r" b="b"/>
                            <a:pathLst>
                              <a:path w="2448" h="237">
                                <a:moveTo>
                                  <a:pt x="0" y="237"/>
                                </a:moveTo>
                                <a:cubicBezTo>
                                  <a:pt x="940" y="0"/>
                                  <a:pt x="1835" y="15"/>
                                  <a:pt x="2448" y="75"/>
                                </a:cubicBezTo>
                              </a:path>
                            </a:pathLst>
                          </a:custGeom>
                          <a:noFill/>
                          <a:ln w="6350">
                            <a:solidFill>
                              <a:srgbClr val="FFFFFE"/>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42" name="Freeform 48"/>
                        <wps:cNvSpPr>
                          <a:spLocks/>
                        </wps:cNvSpPr>
                        <wps:spPr bwMode="auto">
                          <a:xfrm>
                            <a:off x="0" y="239486"/>
                            <a:ext cx="7540625" cy="735965"/>
                          </a:xfrm>
                          <a:custGeom>
                            <a:avLst/>
                            <a:gdLst>
                              <a:gd name="T0" fmla="*/ 0 w 2448"/>
                              <a:gd name="T1" fmla="*/ 238 h 238"/>
                              <a:gd name="T2" fmla="*/ 2448 w 2448"/>
                              <a:gd name="T3" fmla="*/ 70 h 238"/>
                            </a:gdLst>
                            <a:ahLst/>
                            <a:cxnLst>
                              <a:cxn ang="0">
                                <a:pos x="T0" y="T1"/>
                              </a:cxn>
                              <a:cxn ang="0">
                                <a:pos x="T2" y="T3"/>
                              </a:cxn>
                            </a:cxnLst>
                            <a:rect l="0" t="0" r="r" b="b"/>
                            <a:pathLst>
                              <a:path w="2448" h="238">
                                <a:moveTo>
                                  <a:pt x="0" y="238"/>
                                </a:moveTo>
                                <a:cubicBezTo>
                                  <a:pt x="939" y="0"/>
                                  <a:pt x="1834" y="12"/>
                                  <a:pt x="2448" y="70"/>
                                </a:cubicBezTo>
                              </a:path>
                            </a:pathLst>
                          </a:custGeom>
                          <a:noFill/>
                          <a:ln w="6350">
                            <a:solidFill>
                              <a:srgbClr val="EFB32F"/>
                            </a:solidFill>
                            <a:miter lim="800000"/>
                            <a:headEnd/>
                            <a:tailEnd/>
                          </a:ln>
                          <a:effectLst/>
                          <a:extLst>
                            <a:ext uri="{909E8E84-426E-40DD-AFC4-6F175D3DCCD1}">
                              <a14:hiddenFill xmlns:a14="http://schemas.microsoft.com/office/drawing/2010/main">
                                <a:solidFill>
                                  <a:srgbClr val="FFFFFE"/>
                                </a:solidFill>
                              </a14:hiddenFill>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E42ED0D" id="Group 50" o:spid="_x0000_s1026" style="position:absolute;margin-left:0;margin-top:8.3pt;width:576.4pt;height:76.8pt;z-index:251657215;mso-position-horizontal:left;mso-position-horizontal-relative:margin;mso-width-relative:margin" coordsize="75438,9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">
                <v:shape id="Freeform 44" o:spid="_x0000_s1027" style="position:absolute;top:1741;width:75406;height:6649;visibility:visible;mso-wrap-style:square;v-text-anchor:top" coordsize="2448,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" path="m,215c947,,1842,35,2448,108e" filled="f" fillcolor="#fffffe" strokecolor="#fffffe" strokeweight=".5pt">
                  <v:stroke joinstyle="miter"/>
                  <v:shadow color="#8c8682"/>
                  <v:path arrowok="t" o:connecttype="custom" o:connectlocs="0,664845;7540625,333969" o:connectangles="0,0"/>
                </v:shape>
                <v:shape id="Freeform 45" o:spid="_x0000_s1028" style="position:absolute;top:1415;width:75438;height:7728;visibility:visible;mso-wrap-style:square;v-text-anchor:top" coordsize="24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" path="m,250c938,,1835,2,2449,54e" filled="f" fillcolor="#fffffe" strokecolor="#fffffe" strokeweight=".5pt">
                  <v:stroke joinstyle="miter"/>
                  <v:shadow color="#8c8682"/>
                  <v:path arrowok="t" o:connecttype="custom" o:connectlocs="0,772795;7543800,166924" o:connectangles="0,0"/>
                </v:shape>
                <v:shape id="Freeform 46" o:spid="_x0000_s1029" style="position:absolute;width:75406;height:7366;visibility:visible;mso-wrap-style:square;v-text-anchor:top" coordsize="244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" path="m2448,71c1835,12,939,,,238e" filled="f" fillcolor="#fffffe" strokecolor="#efb32f" strokeweight=".5pt">
                  <v:stroke joinstyle="miter"/>
                  <v:shadow color="#8c8682"/>
                  <v:path arrowok="t" o:connecttype="custom" o:connectlocs="7540625,219742;0,736600" o:connectangles="0,0"/>
                </v:shape>
                <v:shape id="Freeform 47" o:spid="_x0000_s1030" style="position:absolute;top:1088;width:75406;height:7328;visibility:visible;mso-wrap-style:square;v-text-anchor:top" coordsize="2448,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" path="m,237c940,,1835,15,2448,75e" filled="f" fillcolor="#fffffe" strokecolor="#fffffe" strokeweight=".5pt">
                  <v:stroke joinstyle="miter"/>
                  <v:shadow color="#8c8682"/>
                  <v:path arrowok="t" o:connecttype="custom" o:connectlocs="0,732790;7540625,231896" o:connectangles="0,0"/>
                </v:shape>
                <v:shape id="Freeform 48" o:spid="_x0000_s1031" style="position:absolute;top:2394;width:75406;height:7360;visibility:visible;mso-wrap-style:square;v-text-anchor:top" coordsize="2448,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" path="m,238c939,,1834,12,2448,70e" filled="f" fillcolor="#fffffe" strokecolor="#efb32f" strokeweight=".5pt">
                  <v:stroke joinstyle="miter"/>
                  <v:shadow color="#8c8682"/>
                  <v:path arrowok="t" o:connecttype="custom" o:connectlocs="0,735965;7540625,216460" o:connectangles="0,0"/>
                </v:shape>
                <w10:wrap anchorx="margin"/>
              </v:group>
            </w:pict>
          </mc:Fallback>
        </mc:AlternateContent>
      </w:r>
    </w:p>
    <w:sectPr w:rsidR="00007B1D" w:rsidSect="00764C84">
      <w:pgSz w:w="11906" w:h="16838" w:code="9"/>
      <w:pgMar w:top="360" w:right="360" w:bottom="36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BEC97" w14:textId="77777777" w:rsidR="00EC5022" w:rsidRDefault="00EC5022" w:rsidP="00AA544E">
      <w:pPr>
        <w:spacing w:after="0" w:line="240" w:lineRule="auto"/>
      </w:pPr>
      <w:r>
        <w:separator/>
      </w:r>
    </w:p>
  </w:endnote>
  <w:endnote w:type="continuationSeparator" w:id="0">
    <w:p w14:paraId="50239273" w14:textId="77777777" w:rsidR="00EC5022" w:rsidRDefault="00EC5022" w:rsidP="00AA5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Lato">
    <w:charset w:val="00"/>
    <w:family w:val="swiss"/>
    <w:pitch w:val="variable"/>
    <w:sig w:usb0="E10002FF" w:usb1="5000ECFF" w:usb2="0000002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D73DB" w14:textId="77777777" w:rsidR="00EC5022" w:rsidRDefault="00EC5022" w:rsidP="00AA544E">
      <w:pPr>
        <w:spacing w:after="0" w:line="240" w:lineRule="auto"/>
      </w:pPr>
      <w:r>
        <w:separator/>
      </w:r>
    </w:p>
  </w:footnote>
  <w:footnote w:type="continuationSeparator" w:id="0">
    <w:p w14:paraId="3F161A1B" w14:textId="77777777" w:rsidR="00EC5022" w:rsidRDefault="00EC5022" w:rsidP="00AA54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1781D"/>
    <w:multiLevelType w:val="hybridMultilevel"/>
    <w:tmpl w:val="5C6C27DA"/>
    <w:lvl w:ilvl="0" w:tplc="D4C2A5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C24C87"/>
    <w:multiLevelType w:val="multilevel"/>
    <w:tmpl w:val="3500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EF47E4"/>
    <w:multiLevelType w:val="hybridMultilevel"/>
    <w:tmpl w:val="423097B6"/>
    <w:lvl w:ilvl="0" w:tplc="72EC5E4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258363">
    <w:abstractNumId w:val="0"/>
  </w:num>
  <w:num w:numId="2" w16cid:durableId="919607955">
    <w:abstractNumId w:val="2"/>
  </w:num>
  <w:num w:numId="3" w16cid:durableId="1335035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hideGrammatical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022"/>
    <w:rsid w:val="00007B1D"/>
    <w:rsid w:val="0008429C"/>
    <w:rsid w:val="000B0462"/>
    <w:rsid w:val="00116AF2"/>
    <w:rsid w:val="00124332"/>
    <w:rsid w:val="00142870"/>
    <w:rsid w:val="001F06C1"/>
    <w:rsid w:val="0020734B"/>
    <w:rsid w:val="0022650E"/>
    <w:rsid w:val="00246BF9"/>
    <w:rsid w:val="002656D6"/>
    <w:rsid w:val="00280D76"/>
    <w:rsid w:val="002A0B7E"/>
    <w:rsid w:val="002B2411"/>
    <w:rsid w:val="002E4357"/>
    <w:rsid w:val="003132B9"/>
    <w:rsid w:val="00350507"/>
    <w:rsid w:val="003F585B"/>
    <w:rsid w:val="0040112A"/>
    <w:rsid w:val="00421260"/>
    <w:rsid w:val="00445E81"/>
    <w:rsid w:val="004B3CDF"/>
    <w:rsid w:val="00553A46"/>
    <w:rsid w:val="00571BC4"/>
    <w:rsid w:val="005C3763"/>
    <w:rsid w:val="005F72FD"/>
    <w:rsid w:val="006F2933"/>
    <w:rsid w:val="007423DD"/>
    <w:rsid w:val="00754C45"/>
    <w:rsid w:val="00764C84"/>
    <w:rsid w:val="00780475"/>
    <w:rsid w:val="007B0465"/>
    <w:rsid w:val="0081592D"/>
    <w:rsid w:val="008537C2"/>
    <w:rsid w:val="00870B1C"/>
    <w:rsid w:val="00920FD8"/>
    <w:rsid w:val="0094051C"/>
    <w:rsid w:val="009F5086"/>
    <w:rsid w:val="00A046B2"/>
    <w:rsid w:val="00A113A8"/>
    <w:rsid w:val="00A355BD"/>
    <w:rsid w:val="00A96557"/>
    <w:rsid w:val="00AA544E"/>
    <w:rsid w:val="00AB4520"/>
    <w:rsid w:val="00B8020B"/>
    <w:rsid w:val="00B92A56"/>
    <w:rsid w:val="00B948E3"/>
    <w:rsid w:val="00BE64DC"/>
    <w:rsid w:val="00BF210E"/>
    <w:rsid w:val="00C82288"/>
    <w:rsid w:val="00CA5C0E"/>
    <w:rsid w:val="00D27972"/>
    <w:rsid w:val="00D4497E"/>
    <w:rsid w:val="00D96C60"/>
    <w:rsid w:val="00E17CE6"/>
    <w:rsid w:val="00E30EE3"/>
    <w:rsid w:val="00E63D09"/>
    <w:rsid w:val="00EC159D"/>
    <w:rsid w:val="00EC5022"/>
    <w:rsid w:val="00F149C0"/>
    <w:rsid w:val="00F15D62"/>
    <w:rsid w:val="00F80B90"/>
    <w:rsid w:val="00FA5842"/>
    <w:rsid w:val="00FD6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C4B27"/>
  <w15:chartTrackingRefBased/>
  <w15:docId w15:val="{9CA39423-A651-4742-BEF5-1756980CF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4520"/>
    <w:pPr>
      <w:ind w:left="720"/>
      <w:contextualSpacing/>
    </w:pPr>
  </w:style>
  <w:style w:type="paragraph" w:styleId="Header">
    <w:name w:val="header"/>
    <w:basedOn w:val="Normal"/>
    <w:link w:val="HeaderChar"/>
    <w:uiPriority w:val="99"/>
    <w:unhideWhenUsed/>
    <w:rsid w:val="00280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D76"/>
  </w:style>
  <w:style w:type="paragraph" w:styleId="Footer">
    <w:name w:val="footer"/>
    <w:basedOn w:val="Normal"/>
    <w:link w:val="FooterChar"/>
    <w:uiPriority w:val="99"/>
    <w:unhideWhenUsed/>
    <w:rsid w:val="00280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D76"/>
  </w:style>
  <w:style w:type="character" w:styleId="Hyperlink">
    <w:name w:val="Hyperlink"/>
    <w:basedOn w:val="DefaultParagraphFont"/>
    <w:uiPriority w:val="99"/>
    <w:unhideWhenUsed/>
    <w:rsid w:val="00EC5022"/>
    <w:rPr>
      <w:color w:val="0563C1" w:themeColor="hyperlink"/>
      <w:u w:val="single"/>
    </w:rPr>
  </w:style>
  <w:style w:type="character" w:styleId="UnresolvedMention">
    <w:name w:val="Unresolved Mention"/>
    <w:basedOn w:val="DefaultParagraphFont"/>
    <w:uiPriority w:val="99"/>
    <w:semiHidden/>
    <w:unhideWhenUsed/>
    <w:rsid w:val="00EC5022"/>
    <w:rPr>
      <w:color w:val="605E5C"/>
      <w:shd w:val="clear" w:color="auto" w:fill="E1DFDD"/>
    </w:rPr>
  </w:style>
  <w:style w:type="character" w:styleId="FollowedHyperlink">
    <w:name w:val="FollowedHyperlink"/>
    <w:basedOn w:val="DefaultParagraphFont"/>
    <w:uiPriority w:val="99"/>
    <w:semiHidden/>
    <w:unhideWhenUsed/>
    <w:rsid w:val="0008429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553225">
      <w:bodyDiv w:val="1"/>
      <w:marLeft w:val="0"/>
      <w:marRight w:val="0"/>
      <w:marTop w:val="0"/>
      <w:marBottom w:val="0"/>
      <w:divBdr>
        <w:top w:val="none" w:sz="0" w:space="0" w:color="auto"/>
        <w:left w:val="none" w:sz="0" w:space="0" w:color="auto"/>
        <w:bottom w:val="none" w:sz="0" w:space="0" w:color="auto"/>
        <w:right w:val="none" w:sz="0" w:space="0" w:color="auto"/>
      </w:divBdr>
    </w:div>
    <w:div w:id="548761443">
      <w:bodyDiv w:val="1"/>
      <w:marLeft w:val="0"/>
      <w:marRight w:val="0"/>
      <w:marTop w:val="0"/>
      <w:marBottom w:val="0"/>
      <w:divBdr>
        <w:top w:val="none" w:sz="0" w:space="0" w:color="auto"/>
        <w:left w:val="none" w:sz="0" w:space="0" w:color="auto"/>
        <w:bottom w:val="none" w:sz="0" w:space="0" w:color="auto"/>
        <w:right w:val="none" w:sz="0" w:space="0" w:color="auto"/>
      </w:divBdr>
    </w:div>
    <w:div w:id="790977689">
      <w:bodyDiv w:val="1"/>
      <w:marLeft w:val="0"/>
      <w:marRight w:val="0"/>
      <w:marTop w:val="0"/>
      <w:marBottom w:val="0"/>
      <w:divBdr>
        <w:top w:val="none" w:sz="0" w:space="0" w:color="auto"/>
        <w:left w:val="none" w:sz="0" w:space="0" w:color="auto"/>
        <w:bottom w:val="none" w:sz="0" w:space="0" w:color="auto"/>
        <w:right w:val="none" w:sz="0" w:space="0" w:color="auto"/>
      </w:divBdr>
    </w:div>
    <w:div w:id="1603145316">
      <w:bodyDiv w:val="1"/>
      <w:marLeft w:val="0"/>
      <w:marRight w:val="0"/>
      <w:marTop w:val="0"/>
      <w:marBottom w:val="0"/>
      <w:divBdr>
        <w:top w:val="none" w:sz="0" w:space="0" w:color="auto"/>
        <w:left w:val="none" w:sz="0" w:space="0" w:color="auto"/>
        <w:bottom w:val="none" w:sz="0" w:space="0" w:color="auto"/>
        <w:right w:val="none" w:sz="0" w:space="0" w:color="auto"/>
      </w:divBdr>
    </w:div>
    <w:div w:id="1941140620">
      <w:bodyDiv w:val="1"/>
      <w:marLeft w:val="0"/>
      <w:marRight w:val="0"/>
      <w:marTop w:val="0"/>
      <w:marBottom w:val="0"/>
      <w:divBdr>
        <w:top w:val="none" w:sz="0" w:space="0" w:color="auto"/>
        <w:left w:val="none" w:sz="0" w:space="0" w:color="auto"/>
        <w:bottom w:val="none" w:sz="0" w:space="0" w:color="auto"/>
        <w:right w:val="none" w:sz="0" w:space="0" w:color="auto"/>
      </w:divBdr>
    </w:div>
    <w:div w:id="2117675068">
      <w:bodyDiv w:val="1"/>
      <w:marLeft w:val="0"/>
      <w:marRight w:val="0"/>
      <w:marTop w:val="0"/>
      <w:marBottom w:val="0"/>
      <w:divBdr>
        <w:top w:val="none" w:sz="0" w:space="0" w:color="auto"/>
        <w:left w:val="none" w:sz="0" w:space="0" w:color="auto"/>
        <w:bottom w:val="none" w:sz="0" w:space="0" w:color="auto"/>
        <w:right w:val="none" w:sz="0" w:space="0" w:color="auto"/>
      </w:divBdr>
    </w:div>
    <w:div w:id="2124765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ison.small@bracknell-forest.gov.uk" TargetMode="External"/><Relationship Id="rId13" Type="http://schemas.openxmlformats.org/officeDocument/2006/relationships/hyperlink" Target="https://www.nncee.org.uk/page/491/about-us" TargetMode="External"/><Relationship Id="rId18" Type="http://schemas.openxmlformats.org/officeDocument/2006/relationships/hyperlink" Target="https://www.bailii.org/ew/cases/EWCA/Civ/2019/387.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Colette.morris@oldham.gov.uk" TargetMode="External"/><Relationship Id="rId7" Type="http://schemas.openxmlformats.org/officeDocument/2006/relationships/hyperlink" Target="mailto:Colette.morris@oldham.gov.uk" TargetMode="External"/><Relationship Id="rId12" Type="http://schemas.openxmlformats.org/officeDocument/2006/relationships/image" Target="media/image10.wmf"/><Relationship Id="rId17" Type="http://schemas.openxmlformats.org/officeDocument/2006/relationships/hyperlink" Target="https://www.menzieslaw.co.uk/case-update-1-disciplinaries-what-if-there-is-a-police-investigatio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bailii.org/ew/cases/EWCA/Civ/2019/387.html" TargetMode="External"/><Relationship Id="rId20" Type="http://schemas.openxmlformats.org/officeDocument/2006/relationships/hyperlink" Target="https://consult.education.gov.uk/behaviour-unit/revised-use-of-reasonable-force-guidan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wmf"/><Relationship Id="rId24" Type="http://schemas.openxmlformats.org/officeDocument/2006/relationships/hyperlink" Target="https://www.socialworkengland.org.uk/social-work-week/social-work-week-2025-programme/" TargetMode="External"/><Relationship Id="rId5" Type="http://schemas.openxmlformats.org/officeDocument/2006/relationships/footnotes" Target="footnotes.xml"/><Relationship Id="rId15" Type="http://schemas.openxmlformats.org/officeDocument/2006/relationships/hyperlink" Target="https://www.menzieslaw.co.uk/case-update-1-disciplinaries-what-if-there-is-a-police-investigation/" TargetMode="External"/><Relationship Id="rId23" Type="http://schemas.openxmlformats.org/officeDocument/2006/relationships/hyperlink" Target="https://www.socialworkengland.org.uk/social-work-week/social-work-week-2025-programme/" TargetMode="External"/><Relationship Id="rId10" Type="http://schemas.openxmlformats.org/officeDocument/2006/relationships/hyperlink" Target="mailto:alison.small@bracknell-forest.gov.uk" TargetMode="External"/><Relationship Id="rId19" Type="http://schemas.openxmlformats.org/officeDocument/2006/relationships/hyperlink" Target="https://consult.education.gov.uk/behaviour-unit/revised-use-of-reasonable-force-guidance/" TargetMode="External"/><Relationship Id="rId4" Type="http://schemas.openxmlformats.org/officeDocument/2006/relationships/webSettings" Target="webSettings.xml"/><Relationship Id="rId9" Type="http://schemas.openxmlformats.org/officeDocument/2006/relationships/hyperlink" Target="mailto:Colette.morris@oldham.gov.uk" TargetMode="External"/><Relationship Id="rId14" Type="http://schemas.openxmlformats.org/officeDocument/2006/relationships/hyperlink" Target="https://www.nncee.org.uk/page/491/about-us" TargetMode="External"/><Relationship Id="rId22" Type="http://schemas.openxmlformats.org/officeDocument/2006/relationships/hyperlink" Target="mailto:Colette.morris@oldham.gov.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rine.leach\AppData\Roaming\Microsoft\Templates\Technology%20business%20newsletter%20(four%20pa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Technology business newsletter (four pages)</Template>
  <TotalTime>0</TotalTime>
  <Pages>2</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Leach</dc:creator>
  <cp:keywords/>
  <dc:description/>
  <cp:lastModifiedBy>Colette Morris</cp:lastModifiedBy>
  <cp:revision>2</cp:revision>
  <dcterms:created xsi:type="dcterms:W3CDTF">2025-04-22T12:28:00Z</dcterms:created>
  <dcterms:modified xsi:type="dcterms:W3CDTF">2025-04-22T12:28:00Z</dcterms:modified>
</cp:coreProperties>
</file>