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FA3714" w14:textId="4DB640B4" w:rsidR="00007B1D" w:rsidRDefault="00E63D09">
      <w:r>
        <w:rPr>
          <w:noProof/>
          <w:lang w:bidi="en-GB"/>
        </w:rPr>
        <mc:AlternateContent>
          <mc:Choice Requires="wps">
            <w:drawing>
              <wp:anchor distT="0" distB="0" distL="114300" distR="114300" simplePos="0" relativeHeight="251654142" behindDoc="0" locked="0" layoutInCell="1" allowOverlap="1" wp14:anchorId="3A167922" wp14:editId="34389B96">
                <wp:simplePos x="0" y="0"/>
                <wp:positionH relativeFrom="margin">
                  <wp:align>left</wp:align>
                </wp:positionH>
                <wp:positionV relativeFrom="paragraph">
                  <wp:posOffset>10886</wp:posOffset>
                </wp:positionV>
                <wp:extent cx="1905000" cy="10355580"/>
                <wp:effectExtent l="0" t="0" r="0" b="7620"/>
                <wp:wrapNone/>
                <wp:docPr id="2"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0" cy="10355580"/>
                        </a:xfrm>
                        <a:prstGeom prst="rect">
                          <a:avLst/>
                        </a:prstGeom>
                        <a:solidFill>
                          <a:srgbClr val="2E3640"/>
                        </a:solidFill>
                        <a:ln>
                          <a:noFill/>
                        </a:ln>
                        <a:effectLst/>
                        <a:extLst>
                          <a:ext uri="{91240B29-F687-4F45-9708-019B960494DF}">
                            <a14:hiddenLine xmlns:a14="http://schemas.microsoft.com/office/drawing/2010/main" w="9525" algn="in">
                              <a:solidFill>
                                <a:srgbClr val="212120"/>
                              </a:solidFill>
                              <a:miter lim="800000"/>
                              <a:headEnd/>
                              <a:tailEnd/>
                            </a14:hiddenLine>
                          </a:ext>
                          <a:ext uri="{AF507438-7753-43E0-B8FC-AC1667EBCBE1}">
                            <a14:hiddenEffects xmlns:a14="http://schemas.microsoft.com/office/drawing/2010/main">
                              <a:effectLst>
                                <a:outerShdw dist="35921" dir="2700000" algn="ctr" rotWithShape="0">
                                  <a:srgbClr val="DCD6D4"/>
                                </a:outerShdw>
                              </a:effectLst>
                            </a14:hiddenEffects>
                          </a:ext>
                        </a:extLst>
                      </wps:spPr>
                      <wps:bodyPr rot="0" vert="horz" wrap="square" lIns="36576" tIns="36576" rIns="36576" bIns="36576"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05114884" id="Rectangle 5" o:spid="_x0000_s1026" style="position:absolute;margin-left:0;margin-top:.85pt;width:150pt;height:815.4pt;z-index:25165414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" fillcolor="#2e3640" stroked="f" strokecolor="#212120" insetpen="t">
                <v:shadow color="#dcd6d4"/>
                <v:textbox inset="2.88pt,2.88pt,2.88pt,2.88pt"/>
                <w10:wrap anchorx="margin"/>
              </v:rect>
            </w:pict>
          </mc:Fallback>
        </mc:AlternateContent>
      </w:r>
      <w:r w:rsidR="00EC5022">
        <w:rPr>
          <w:noProof/>
          <w:lang w:bidi="en-GB"/>
        </w:rPr>
        <mc:AlternateContent>
          <mc:Choice Requires="wps">
            <w:drawing>
              <wp:anchor distT="0" distB="0" distL="114300" distR="114300" simplePos="0" relativeHeight="251666432" behindDoc="0" locked="0" layoutInCell="1" allowOverlap="1" wp14:anchorId="12208FC3" wp14:editId="4BBD130D">
                <wp:simplePos x="0" y="0"/>
                <wp:positionH relativeFrom="margin">
                  <wp:posOffset>2804160</wp:posOffset>
                </wp:positionH>
                <wp:positionV relativeFrom="paragraph">
                  <wp:posOffset>83820</wp:posOffset>
                </wp:positionV>
                <wp:extent cx="4287520" cy="914400"/>
                <wp:effectExtent l="0" t="0" r="0" b="0"/>
                <wp:wrapNone/>
                <wp:docPr id="27"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87520" cy="914400"/>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lgn="in">
                              <a:solidFill>
                                <a:srgbClr val="212120"/>
                              </a:solidFill>
                              <a:miter lim="800000"/>
                              <a:headEnd/>
                              <a:tailEnd/>
                            </a14:hiddenLine>
                          </a:ext>
                          <a:ext uri="{AF507438-7753-43E0-B8FC-AC1667EBCBE1}">
                            <a14:hiddenEffects xmlns:a14="http://schemas.microsoft.com/office/drawing/2010/main">
                              <a:effectLst/>
                            </a14:hiddenEffects>
                          </a:ext>
                        </a:extLst>
                      </wps:spPr>
                      <wps:txbx>
                        <w:txbxContent>
                          <w:p w14:paraId="1262B7FF" w14:textId="6A129D73" w:rsidR="00EC159D" w:rsidRDefault="00EC5022" w:rsidP="00EC159D">
                            <w:pPr>
                              <w:widowControl w:val="0"/>
                              <w:spacing w:line="1360" w:lineRule="exact"/>
                              <w:rPr>
                                <w:rFonts w:ascii="Arial" w:hAnsi="Arial" w:cs="Arial"/>
                                <w:color w:val="FFFFFE"/>
                                <w:w w:val="90"/>
                                <w:sz w:val="132"/>
                                <w:szCs w:val="132"/>
                                <w:lang w:val="en"/>
                              </w:rPr>
                            </w:pPr>
                            <w:proofErr w:type="spellStart"/>
                            <w:r>
                              <w:rPr>
                                <w:rFonts w:ascii="Arial" w:eastAsia="Arial" w:hAnsi="Arial" w:cs="Arial"/>
                                <w:b/>
                                <w:color w:val="FFFFFE"/>
                                <w:w w:val="90"/>
                                <w:sz w:val="132"/>
                                <w:szCs w:val="132"/>
                                <w:lang w:bidi="en-GB"/>
                              </w:rPr>
                              <w:t>LADO</w:t>
                            </w:r>
                            <w:r>
                              <w:rPr>
                                <w:rFonts w:ascii="Arial" w:eastAsia="Arial" w:hAnsi="Arial" w:cs="Arial"/>
                                <w:color w:val="FFFFFE"/>
                                <w:w w:val="90"/>
                                <w:sz w:val="132"/>
                                <w:szCs w:val="132"/>
                                <w:lang w:bidi="en-GB"/>
                              </w:rPr>
                              <w:t>New</w:t>
                            </w:r>
                            <w:r w:rsidR="00EC159D">
                              <w:rPr>
                                <w:rFonts w:ascii="Arial" w:eastAsia="Arial" w:hAnsi="Arial" w:cs="Arial"/>
                                <w:color w:val="FFFFFE"/>
                                <w:w w:val="90"/>
                                <w:sz w:val="132"/>
                                <w:szCs w:val="132"/>
                                <w:lang w:bidi="en-GB"/>
                              </w:rPr>
                              <w:t>s</w:t>
                            </w:r>
                            <w:proofErr w:type="spellEnd"/>
                          </w:p>
                        </w:txbxContent>
                      </wps:txbx>
                      <wps:bodyPr rot="0" vert="horz" wrap="square" lIns="36576" tIns="36576" rIns="36576" bIns="36576" anchor="t" anchorCtr="0" upright="1">
                        <a:noAutofit/>
                      </wps:bodyPr>
                    </wps:wsp>
                  </a:graphicData>
                </a:graphic>
                <wp14:sizeRelH relativeFrom="margin">
                  <wp14:pctWidth>0</wp14:pctWidth>
                </wp14:sizeRelH>
              </wp:anchor>
            </w:drawing>
          </mc:Choice>
          <mc:Fallback>
            <w:pict>
              <v:shapetype w14:anchorId="12208FC3" id="_x0000_t202" coordsize="21600,21600" o:spt="202" path="m,l,21600r21600,l21600,xe">
                <v:stroke joinstyle="miter"/>
                <v:path gradientshapeok="t" o:connecttype="rect"/>
              </v:shapetype>
              <v:shape id="Text Box 33" o:spid="_x0000_s1026" type="#_x0000_t202" style="position:absolute;margin-left:220.8pt;margin-top:6.6pt;width:337.6pt;height:1in;z-index:251666432;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" filled="f" fillcolor="#fffffe" stroked="f" strokecolor="#212120" insetpen="t">
                <v:textbox inset="2.88pt,2.88pt,2.88pt,2.88pt">
                  <w:txbxContent>
                    <w:p w14:paraId="1262B7FF" w14:textId="6A129D73" w:rsidR="00EC159D" w:rsidRDefault="00EC5022" w:rsidP="00EC159D">
                      <w:pPr>
                        <w:widowControl w:val="0"/>
                        <w:spacing w:line="1360" w:lineRule="exact"/>
                        <w:rPr>
                          <w:rFonts w:ascii="Arial" w:hAnsi="Arial" w:cs="Arial"/>
                          <w:color w:val="FFFFFE"/>
                          <w:w w:val="90"/>
                          <w:sz w:val="132"/>
                          <w:szCs w:val="132"/>
                          <w:lang w:val="en"/>
                        </w:rPr>
                      </w:pPr>
                      <w:proofErr w:type="spellStart"/>
                      <w:r>
                        <w:rPr>
                          <w:rFonts w:ascii="Arial" w:eastAsia="Arial" w:hAnsi="Arial" w:cs="Arial"/>
                          <w:b/>
                          <w:color w:val="FFFFFE"/>
                          <w:w w:val="90"/>
                          <w:sz w:val="132"/>
                          <w:szCs w:val="132"/>
                          <w:lang w:bidi="en-GB"/>
                        </w:rPr>
                        <w:t>LADO</w:t>
                      </w:r>
                      <w:r>
                        <w:rPr>
                          <w:rFonts w:ascii="Arial" w:eastAsia="Arial" w:hAnsi="Arial" w:cs="Arial"/>
                          <w:color w:val="FFFFFE"/>
                          <w:w w:val="90"/>
                          <w:sz w:val="132"/>
                          <w:szCs w:val="132"/>
                          <w:lang w:bidi="en-GB"/>
                        </w:rPr>
                        <w:t>New</w:t>
                      </w:r>
                      <w:r w:rsidR="00EC159D">
                        <w:rPr>
                          <w:rFonts w:ascii="Arial" w:eastAsia="Arial" w:hAnsi="Arial" w:cs="Arial"/>
                          <w:color w:val="FFFFFE"/>
                          <w:w w:val="90"/>
                          <w:sz w:val="132"/>
                          <w:szCs w:val="132"/>
                          <w:lang w:bidi="en-GB"/>
                        </w:rPr>
                        <w:t>s</w:t>
                      </w:r>
                      <w:proofErr w:type="spellEnd"/>
                    </w:p>
                  </w:txbxContent>
                </v:textbox>
                <w10:wrap anchorx="margin"/>
              </v:shape>
            </w:pict>
          </mc:Fallback>
        </mc:AlternateContent>
      </w:r>
      <w:r w:rsidR="00764C84">
        <w:rPr>
          <w:noProof/>
          <w:lang w:bidi="en-GB"/>
        </w:rPr>
        <mc:AlternateContent>
          <mc:Choice Requires="wps">
            <w:drawing>
              <wp:anchor distT="0" distB="0" distL="114300" distR="114300" simplePos="0" relativeHeight="251656191" behindDoc="0" locked="0" layoutInCell="1" allowOverlap="1" wp14:anchorId="485BD41C" wp14:editId="7F4F5A89">
                <wp:simplePos x="0" y="0"/>
                <wp:positionH relativeFrom="margin">
                  <wp:posOffset>0</wp:posOffset>
                </wp:positionH>
                <wp:positionV relativeFrom="paragraph">
                  <wp:posOffset>0</wp:posOffset>
                </wp:positionV>
                <wp:extent cx="7100570" cy="1843405"/>
                <wp:effectExtent l="0" t="0" r="5080" b="4445"/>
                <wp:wrapNone/>
                <wp:docPr id="3" name="Freeform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100570" cy="1843405"/>
                        </a:xfrm>
                        <a:custGeom>
                          <a:avLst/>
                          <a:gdLst>
                            <a:gd name="T0" fmla="*/ 0 w 2448"/>
                            <a:gd name="T1" fmla="*/ 0 h 650"/>
                            <a:gd name="T2" fmla="*/ 0 w 2448"/>
                            <a:gd name="T3" fmla="*/ 650 h 650"/>
                            <a:gd name="T4" fmla="*/ 2448 w 2448"/>
                            <a:gd name="T5" fmla="*/ 466 h 650"/>
                            <a:gd name="T6" fmla="*/ 2448 w 2448"/>
                            <a:gd name="T7" fmla="*/ 0 h 650"/>
                            <a:gd name="T8" fmla="*/ 0 w 2448"/>
                            <a:gd name="T9" fmla="*/ 0 h 650"/>
                          </a:gdLst>
                          <a:ahLst/>
                          <a:cxnLst>
                            <a:cxn ang="0">
                              <a:pos x="T0" y="T1"/>
                            </a:cxn>
                            <a:cxn ang="0">
                              <a:pos x="T2" y="T3"/>
                            </a:cxn>
                            <a:cxn ang="0">
                              <a:pos x="T4" y="T5"/>
                            </a:cxn>
                            <a:cxn ang="0">
                              <a:pos x="T6" y="T7"/>
                            </a:cxn>
                            <a:cxn ang="0">
                              <a:pos x="T8" y="T9"/>
                            </a:cxn>
                          </a:cxnLst>
                          <a:rect l="0" t="0" r="r" b="b"/>
                          <a:pathLst>
                            <a:path w="2448" h="650">
                              <a:moveTo>
                                <a:pt x="0" y="0"/>
                              </a:moveTo>
                              <a:cubicBezTo>
                                <a:pt x="0" y="650"/>
                                <a:pt x="0" y="650"/>
                                <a:pt x="0" y="650"/>
                              </a:cubicBezTo>
                              <a:cubicBezTo>
                                <a:pt x="914" y="423"/>
                                <a:pt x="1786" y="414"/>
                                <a:pt x="2448" y="466"/>
                              </a:cubicBezTo>
                              <a:cubicBezTo>
                                <a:pt x="2448" y="0"/>
                                <a:pt x="2448" y="0"/>
                                <a:pt x="2448" y="0"/>
                              </a:cubicBezTo>
                              <a:lnTo>
                                <a:pt x="0" y="0"/>
                              </a:lnTo>
                              <a:close/>
                            </a:path>
                          </a:pathLst>
                        </a:custGeom>
                        <a:gradFill rotWithShape="1">
                          <a:gsLst>
                            <a:gs pos="56000">
                              <a:srgbClr val="FF0000"/>
                            </a:gs>
                            <a:gs pos="99000">
                              <a:srgbClr val="C6C831"/>
                            </a:gs>
                          </a:gsLst>
                          <a:lin ang="5400000" scaled="1"/>
                        </a:gradFill>
                        <a:ln>
                          <a:noFill/>
                        </a:ln>
                        <a:effectLst/>
                      </wps:spPr>
                      <wps:bodyPr rot="0" vert="horz" wrap="square" lIns="91440" tIns="45720" rIns="91440" bIns="45720" anchor="t" anchorCtr="0" upright="1">
                        <a:noAutofit/>
                      </wps:bodyPr>
                    </wps:wsp>
                  </a:graphicData>
                </a:graphic>
                <wp14:sizeRelH relativeFrom="margin">
                  <wp14:pctWidth>0</wp14:pctWidth>
                </wp14:sizeRelH>
              </wp:anchor>
            </w:drawing>
          </mc:Choice>
          <mc:Fallback>
            <w:pict>
              <v:shape w14:anchorId="55DB7BBE" id="Freeform 6" o:spid="_x0000_s1026" style="position:absolute;margin-left:0;margin-top:0;width:559.1pt;height:145.15pt;z-index:251656191;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coordsize="2448,6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" path="m,c,650,,650,,650,914,423,1786,414,2448,466,2448,,2448,,2448,l,xe" fillcolor="red" stroked="f">
                <v:fill color2="#c6c831" rotate="t" colors="0 red;36700f red" focus="100%" type="gradient"/>
                <v:path arrowok="t" o:connecttype="custom" o:connectlocs="0,0;0,1843405;7100570,1321580;7100570,0;0,0" o:connectangles="0,0,0,0,0"/>
                <w10:wrap anchorx="margin"/>
              </v:shape>
            </w:pict>
          </mc:Fallback>
        </mc:AlternateContent>
      </w:r>
      <w:r w:rsidR="00421260">
        <w:rPr>
          <w:noProof/>
          <w:lang w:bidi="en-GB"/>
        </w:rPr>
        <mc:AlternateContent>
          <mc:Choice Requires="wps">
            <w:drawing>
              <wp:anchor distT="0" distB="0" distL="114300" distR="114300" simplePos="0" relativeHeight="251672576" behindDoc="0" locked="0" layoutInCell="1" allowOverlap="1" wp14:anchorId="58C54D28" wp14:editId="3AB9A250">
                <wp:simplePos x="0" y="0"/>
                <wp:positionH relativeFrom="column">
                  <wp:posOffset>196850</wp:posOffset>
                </wp:positionH>
                <wp:positionV relativeFrom="paragraph">
                  <wp:posOffset>160020</wp:posOffset>
                </wp:positionV>
                <wp:extent cx="571500" cy="228600"/>
                <wp:effectExtent l="0" t="0" r="0" b="0"/>
                <wp:wrapNone/>
                <wp:docPr id="34"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228600"/>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lgn="in">
                              <a:solidFill>
                                <a:srgbClr val="212120"/>
                              </a:solidFill>
                              <a:miter lim="800000"/>
                              <a:headEnd/>
                              <a:tailEnd/>
                            </a14:hiddenLine>
                          </a:ext>
                          <a:ext uri="{AF507438-7753-43E0-B8FC-AC1667EBCBE1}">
                            <a14:hiddenEffects xmlns:a14="http://schemas.microsoft.com/office/drawing/2010/main">
                              <a:effectLst/>
                            </a14:hiddenEffects>
                          </a:ext>
                        </a:extLst>
                      </wps:spPr>
                      <wps:txbx>
                        <w:txbxContent>
                          <w:p w14:paraId="46A4CE3E" w14:textId="77777777" w:rsidR="00EC159D" w:rsidRDefault="00EC159D" w:rsidP="00EC159D">
                            <w:pPr>
                              <w:widowControl w:val="0"/>
                              <w:spacing w:line="160" w:lineRule="exact"/>
                              <w:rPr>
                                <w:rFonts w:ascii="Arial" w:hAnsi="Arial" w:cs="Arial"/>
                                <w:color w:val="2E3640"/>
                                <w:w w:val="90"/>
                                <w:sz w:val="14"/>
                                <w:szCs w:val="14"/>
                                <w:lang w:val="en"/>
                              </w:rPr>
                            </w:pPr>
                            <w:r>
                              <w:rPr>
                                <w:rFonts w:ascii="Arial" w:eastAsia="Arial" w:hAnsi="Arial" w:cs="Arial"/>
                                <w:color w:val="2E3640"/>
                                <w:spacing w:val="20"/>
                                <w:w w:val="90"/>
                                <w:sz w:val="14"/>
                                <w:szCs w:val="14"/>
                                <w:lang w:bidi="en-GB"/>
                              </w:rPr>
                              <w:t>ISSUE</w:t>
                            </w:r>
                          </w:p>
                        </w:txbxContent>
                      </wps:txbx>
                      <wps:bodyPr rot="0" vert="horz" wrap="square" lIns="36576" tIns="36576" rIns="36576" bIns="36576" anchor="t" anchorCtr="0" upright="1">
                        <a:noAutofit/>
                      </wps:bodyPr>
                    </wps:wsp>
                  </a:graphicData>
                </a:graphic>
              </wp:anchor>
            </w:drawing>
          </mc:Choice>
          <mc:Fallback>
            <w:pict>
              <v:shape w14:anchorId="58C54D28" id="Text Box 40" o:spid="_x0000_s1027" type="#_x0000_t202" style="position:absolute;margin-left:15.5pt;margin-top:12.6pt;width:45pt;height:18pt;z-index:2516725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" filled="f" fillcolor="#fffffe" stroked="f" strokecolor="#212120" insetpen="t">
                <v:textbox inset="2.88pt,2.88pt,2.88pt,2.88pt">
                  <w:txbxContent>
                    <w:p w14:paraId="46A4CE3E" w14:textId="77777777" w:rsidR="00EC159D" w:rsidRDefault="00EC159D" w:rsidP="00EC159D">
                      <w:pPr>
                        <w:widowControl w:val="0"/>
                        <w:spacing w:line="160" w:lineRule="exact"/>
                        <w:rPr>
                          <w:rFonts w:ascii="Arial" w:hAnsi="Arial" w:cs="Arial"/>
                          <w:color w:val="2E3640"/>
                          <w:w w:val="90"/>
                          <w:sz w:val="14"/>
                          <w:szCs w:val="14"/>
                          <w:lang w:val="en"/>
                        </w:rPr>
                      </w:pPr>
                      <w:r>
                        <w:rPr>
                          <w:rFonts w:ascii="Arial" w:eastAsia="Arial" w:hAnsi="Arial" w:cs="Arial"/>
                          <w:color w:val="2E3640"/>
                          <w:spacing w:val="20"/>
                          <w:w w:val="90"/>
                          <w:sz w:val="14"/>
                          <w:szCs w:val="14"/>
                          <w:lang w:bidi="en-GB"/>
                        </w:rPr>
                        <w:t>ISSUE</w:t>
                      </w:r>
                    </w:p>
                  </w:txbxContent>
                </v:textbox>
              </v:shape>
            </w:pict>
          </mc:Fallback>
        </mc:AlternateContent>
      </w:r>
      <w:r w:rsidR="00421260">
        <w:rPr>
          <w:noProof/>
          <w:lang w:bidi="en-GB"/>
        </w:rPr>
        <mc:AlternateContent>
          <mc:Choice Requires="wps">
            <w:drawing>
              <wp:anchor distT="0" distB="0" distL="114300" distR="114300" simplePos="0" relativeHeight="251673600" behindDoc="0" locked="0" layoutInCell="1" allowOverlap="1" wp14:anchorId="0CF6D8FD" wp14:editId="74EF1B9A">
                <wp:simplePos x="0" y="0"/>
                <wp:positionH relativeFrom="column">
                  <wp:posOffset>196850</wp:posOffset>
                </wp:positionH>
                <wp:positionV relativeFrom="paragraph">
                  <wp:posOffset>775970</wp:posOffset>
                </wp:positionV>
                <wp:extent cx="571500" cy="342900"/>
                <wp:effectExtent l="0" t="0" r="0" b="0"/>
                <wp:wrapNone/>
                <wp:docPr id="35"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42900"/>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lgn="in">
                              <a:solidFill>
                                <a:srgbClr val="212120"/>
                              </a:solidFill>
                              <a:miter lim="800000"/>
                              <a:headEnd/>
                              <a:tailEnd/>
                            </a14:hiddenLine>
                          </a:ext>
                          <a:ext uri="{AF507438-7753-43E0-B8FC-AC1667EBCBE1}">
                            <a14:hiddenEffects xmlns:a14="http://schemas.microsoft.com/office/drawing/2010/main">
                              <a:effectLst/>
                            </a14:hiddenEffects>
                          </a:ext>
                        </a:extLst>
                      </wps:spPr>
                      <wps:txbx>
                        <w:txbxContent>
                          <w:p w14:paraId="1232E55D" w14:textId="691B40E8" w:rsidR="00EC159D" w:rsidRDefault="00EC5022" w:rsidP="00EC159D">
                            <w:pPr>
                              <w:widowControl w:val="0"/>
                              <w:spacing w:line="160" w:lineRule="exact"/>
                              <w:rPr>
                                <w:rFonts w:ascii="Arial" w:hAnsi="Arial" w:cs="Arial"/>
                                <w:color w:val="2E3640"/>
                                <w:w w:val="90"/>
                                <w:sz w:val="14"/>
                                <w:szCs w:val="14"/>
                                <w:lang w:val="en"/>
                              </w:rPr>
                            </w:pPr>
                            <w:r>
                              <w:rPr>
                                <w:rFonts w:ascii="Arial" w:eastAsia="Arial" w:hAnsi="Arial" w:cs="Arial"/>
                                <w:color w:val="2E3640"/>
                                <w:spacing w:val="20"/>
                                <w:w w:val="90"/>
                                <w:sz w:val="14"/>
                                <w:szCs w:val="14"/>
                                <w:lang w:bidi="en-GB"/>
                              </w:rPr>
                              <w:t>January</w:t>
                            </w:r>
                            <w:r w:rsidR="00EC159D">
                              <w:rPr>
                                <w:rFonts w:ascii="Arial" w:eastAsia="Arial" w:hAnsi="Arial" w:cs="Arial"/>
                                <w:color w:val="2E3640"/>
                                <w:spacing w:val="20"/>
                                <w:w w:val="90"/>
                                <w:sz w:val="14"/>
                                <w:szCs w:val="14"/>
                                <w:lang w:bidi="en-GB"/>
                              </w:rPr>
                              <w:br/>
                            </w:r>
                            <w:r>
                              <w:rPr>
                                <w:rFonts w:ascii="Arial" w:eastAsia="Arial" w:hAnsi="Arial" w:cs="Arial"/>
                                <w:color w:val="2E3640"/>
                                <w:spacing w:val="20"/>
                                <w:w w:val="90"/>
                                <w:sz w:val="14"/>
                                <w:szCs w:val="14"/>
                                <w:lang w:bidi="en-GB"/>
                              </w:rPr>
                              <w:t>2025</w:t>
                            </w:r>
                          </w:p>
                        </w:txbxContent>
                      </wps:txbx>
                      <wps:bodyPr rot="0" vert="horz" wrap="square" lIns="36576" tIns="36576" rIns="36576" bIns="36576" anchor="t" anchorCtr="0" upright="1">
                        <a:noAutofit/>
                      </wps:bodyPr>
                    </wps:wsp>
                  </a:graphicData>
                </a:graphic>
              </wp:anchor>
            </w:drawing>
          </mc:Choice>
          <mc:Fallback>
            <w:pict>
              <v:shape w14:anchorId="0CF6D8FD" id="Text Box 41" o:spid="_x0000_s1028" type="#_x0000_t202" style="position:absolute;margin-left:15.5pt;margin-top:61.1pt;width:45pt;height:27pt;z-index:2516736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" filled="f" fillcolor="#fffffe" stroked="f" strokecolor="#212120" insetpen="t">
                <v:textbox inset="2.88pt,2.88pt,2.88pt,2.88pt">
                  <w:txbxContent>
                    <w:p w14:paraId="1232E55D" w14:textId="691B40E8" w:rsidR="00EC159D" w:rsidRDefault="00EC5022" w:rsidP="00EC159D">
                      <w:pPr>
                        <w:widowControl w:val="0"/>
                        <w:spacing w:line="160" w:lineRule="exact"/>
                        <w:rPr>
                          <w:rFonts w:ascii="Arial" w:hAnsi="Arial" w:cs="Arial"/>
                          <w:color w:val="2E3640"/>
                          <w:w w:val="90"/>
                          <w:sz w:val="14"/>
                          <w:szCs w:val="14"/>
                          <w:lang w:val="en"/>
                        </w:rPr>
                      </w:pPr>
                      <w:r>
                        <w:rPr>
                          <w:rFonts w:ascii="Arial" w:eastAsia="Arial" w:hAnsi="Arial" w:cs="Arial"/>
                          <w:color w:val="2E3640"/>
                          <w:spacing w:val="20"/>
                          <w:w w:val="90"/>
                          <w:sz w:val="14"/>
                          <w:szCs w:val="14"/>
                          <w:lang w:bidi="en-GB"/>
                        </w:rPr>
                        <w:t>January</w:t>
                      </w:r>
                      <w:r w:rsidR="00EC159D">
                        <w:rPr>
                          <w:rFonts w:ascii="Arial" w:eastAsia="Arial" w:hAnsi="Arial" w:cs="Arial"/>
                          <w:color w:val="2E3640"/>
                          <w:spacing w:val="20"/>
                          <w:w w:val="90"/>
                          <w:sz w:val="14"/>
                          <w:szCs w:val="14"/>
                          <w:lang w:bidi="en-GB"/>
                        </w:rPr>
                        <w:br/>
                      </w:r>
                      <w:r>
                        <w:rPr>
                          <w:rFonts w:ascii="Arial" w:eastAsia="Arial" w:hAnsi="Arial" w:cs="Arial"/>
                          <w:color w:val="2E3640"/>
                          <w:spacing w:val="20"/>
                          <w:w w:val="90"/>
                          <w:sz w:val="14"/>
                          <w:szCs w:val="14"/>
                          <w:lang w:bidi="en-GB"/>
                        </w:rPr>
                        <w:t>2025</w:t>
                      </w:r>
                    </w:p>
                  </w:txbxContent>
                </v:textbox>
              </v:shape>
            </w:pict>
          </mc:Fallback>
        </mc:AlternateContent>
      </w:r>
      <w:r w:rsidR="00421260">
        <w:rPr>
          <w:noProof/>
          <w:lang w:bidi="en-GB"/>
        </w:rPr>
        <mc:AlternateContent>
          <mc:Choice Requires="wps">
            <w:drawing>
              <wp:anchor distT="0" distB="0" distL="114300" distR="114300" simplePos="0" relativeHeight="251674624" behindDoc="0" locked="0" layoutInCell="1" allowOverlap="1" wp14:anchorId="1402DDE8" wp14:editId="4D07C39B">
                <wp:simplePos x="0" y="0"/>
                <wp:positionH relativeFrom="column">
                  <wp:posOffset>153670</wp:posOffset>
                </wp:positionH>
                <wp:positionV relativeFrom="paragraph">
                  <wp:posOffset>291878</wp:posOffset>
                </wp:positionV>
                <wp:extent cx="571500" cy="514350"/>
                <wp:effectExtent l="0" t="0" r="0" b="0"/>
                <wp:wrapNone/>
                <wp:docPr id="36"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514350"/>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lgn="in">
                              <a:solidFill>
                                <a:srgbClr val="212120"/>
                              </a:solidFill>
                              <a:miter lim="800000"/>
                              <a:headEnd/>
                              <a:tailEnd/>
                            </a14:hiddenLine>
                          </a:ext>
                          <a:ext uri="{AF507438-7753-43E0-B8FC-AC1667EBCBE1}">
                            <a14:hiddenEffects xmlns:a14="http://schemas.microsoft.com/office/drawing/2010/main">
                              <a:effectLst/>
                            </a14:hiddenEffects>
                          </a:ext>
                        </a:extLst>
                      </wps:spPr>
                      <wps:txbx>
                        <w:txbxContent>
                          <w:p w14:paraId="2197ED85" w14:textId="68EA8CE3" w:rsidR="00EC159D" w:rsidRDefault="00EC159D" w:rsidP="00EC159D">
                            <w:pPr>
                              <w:widowControl w:val="0"/>
                              <w:spacing w:line="760" w:lineRule="exact"/>
                              <w:rPr>
                                <w:rFonts w:ascii="Arial" w:hAnsi="Arial" w:cs="Arial"/>
                                <w:color w:val="FFFFFE"/>
                                <w:w w:val="90"/>
                                <w:sz w:val="72"/>
                                <w:szCs w:val="72"/>
                                <w:lang w:val="en"/>
                              </w:rPr>
                            </w:pPr>
                            <w:r>
                              <w:rPr>
                                <w:rFonts w:ascii="Arial" w:eastAsia="Arial" w:hAnsi="Arial" w:cs="Arial"/>
                                <w:color w:val="FFFFFE"/>
                                <w:spacing w:val="20"/>
                                <w:w w:val="90"/>
                                <w:sz w:val="72"/>
                                <w:szCs w:val="72"/>
                                <w:lang w:bidi="en-GB"/>
                              </w:rPr>
                              <w:t>0</w:t>
                            </w:r>
                            <w:r w:rsidR="00EC5022">
                              <w:rPr>
                                <w:rFonts w:ascii="Arial" w:eastAsia="Arial" w:hAnsi="Arial" w:cs="Arial"/>
                                <w:color w:val="FFFFFE"/>
                                <w:spacing w:val="20"/>
                                <w:w w:val="90"/>
                                <w:sz w:val="72"/>
                                <w:szCs w:val="72"/>
                                <w:lang w:bidi="en-GB"/>
                              </w:rPr>
                              <w:t>1</w:t>
                            </w:r>
                          </w:p>
                        </w:txbxContent>
                      </wps:txbx>
                      <wps:bodyPr rot="0" vert="horz" wrap="square" lIns="36576" tIns="36576" rIns="36576" bIns="36576" anchor="t" anchorCtr="0" upright="1">
                        <a:noAutofit/>
                      </wps:bodyPr>
                    </wps:wsp>
                  </a:graphicData>
                </a:graphic>
              </wp:anchor>
            </w:drawing>
          </mc:Choice>
          <mc:Fallback>
            <w:pict>
              <v:shape w14:anchorId="1402DDE8" id="Text Box 42" o:spid="_x0000_s1029" type="#_x0000_t202" style="position:absolute;margin-left:12.1pt;margin-top:23pt;width:45pt;height:40.5pt;z-index:2516746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" filled="f" fillcolor="#fffffe" stroked="f" strokecolor="#212120" insetpen="t">
                <v:textbox inset="2.88pt,2.88pt,2.88pt,2.88pt">
                  <w:txbxContent>
                    <w:p w14:paraId="2197ED85" w14:textId="68EA8CE3" w:rsidR="00EC159D" w:rsidRDefault="00EC159D" w:rsidP="00EC159D">
                      <w:pPr>
                        <w:widowControl w:val="0"/>
                        <w:spacing w:line="760" w:lineRule="exact"/>
                        <w:rPr>
                          <w:rFonts w:ascii="Arial" w:hAnsi="Arial" w:cs="Arial"/>
                          <w:color w:val="FFFFFE"/>
                          <w:w w:val="90"/>
                          <w:sz w:val="72"/>
                          <w:szCs w:val="72"/>
                          <w:lang w:val="en"/>
                        </w:rPr>
                      </w:pPr>
                      <w:r>
                        <w:rPr>
                          <w:rFonts w:ascii="Arial" w:eastAsia="Arial" w:hAnsi="Arial" w:cs="Arial"/>
                          <w:color w:val="FFFFFE"/>
                          <w:spacing w:val="20"/>
                          <w:w w:val="90"/>
                          <w:sz w:val="72"/>
                          <w:szCs w:val="72"/>
                          <w:lang w:bidi="en-GB"/>
                        </w:rPr>
                        <w:t>0</w:t>
                      </w:r>
                      <w:r w:rsidR="00EC5022">
                        <w:rPr>
                          <w:rFonts w:ascii="Arial" w:eastAsia="Arial" w:hAnsi="Arial" w:cs="Arial"/>
                          <w:color w:val="FFFFFE"/>
                          <w:spacing w:val="20"/>
                          <w:w w:val="90"/>
                          <w:sz w:val="72"/>
                          <w:szCs w:val="72"/>
                          <w:lang w:bidi="en-GB"/>
                        </w:rPr>
                        <w:t>1</w:t>
                      </w:r>
                    </w:p>
                  </w:txbxContent>
                </v:textbox>
              </v:shape>
            </w:pict>
          </mc:Fallback>
        </mc:AlternateContent>
      </w:r>
    </w:p>
    <w:p w14:paraId="311FBA08" w14:textId="79959D44" w:rsidR="00007B1D" w:rsidRDefault="00E63D09">
      <w:r>
        <w:rPr>
          <w:noProof/>
          <w:lang w:bidi="en-GB"/>
        </w:rPr>
        <mc:AlternateContent>
          <mc:Choice Requires="wps">
            <w:drawing>
              <wp:anchor distT="0" distB="0" distL="114300" distR="114300" simplePos="0" relativeHeight="251667456" behindDoc="0" locked="0" layoutInCell="1" allowOverlap="1" wp14:anchorId="37404D79" wp14:editId="03AB23EC">
                <wp:simplePos x="0" y="0"/>
                <wp:positionH relativeFrom="column">
                  <wp:posOffset>114300</wp:posOffset>
                </wp:positionH>
                <wp:positionV relativeFrom="paragraph">
                  <wp:posOffset>1581150</wp:posOffset>
                </wp:positionV>
                <wp:extent cx="1661160" cy="8404860"/>
                <wp:effectExtent l="0" t="0" r="0" b="0"/>
                <wp:wrapNone/>
                <wp:docPr id="31"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61160" cy="8404860"/>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lgn="in">
                              <a:solidFill>
                                <a:srgbClr val="212120"/>
                              </a:solidFill>
                              <a:miter lim="800000"/>
                              <a:headEnd/>
                              <a:tailEnd/>
                            </a14:hiddenLine>
                          </a:ext>
                          <a:ext uri="{AF507438-7753-43E0-B8FC-AC1667EBCBE1}">
                            <a14:hiddenEffects xmlns:a14="http://schemas.microsoft.com/office/drawing/2010/main">
                              <a:effectLst/>
                            </a14:hiddenEffects>
                          </a:ext>
                        </a:extLst>
                      </wps:spPr>
                      <wps:txbx>
                        <w:txbxContent>
                          <w:p w14:paraId="72F94C39" w14:textId="34D9D4D3" w:rsidR="00EC159D" w:rsidRPr="00EC5022" w:rsidRDefault="00EC5022" w:rsidP="00EC159D">
                            <w:pPr>
                              <w:widowControl w:val="0"/>
                              <w:spacing w:line="320" w:lineRule="exact"/>
                              <w:rPr>
                                <w:rFonts w:ascii="Arial" w:hAnsi="Arial" w:cs="Arial"/>
                                <w:color w:val="FF0000"/>
                                <w:spacing w:val="20"/>
                                <w:w w:val="90"/>
                                <w:sz w:val="32"/>
                                <w:szCs w:val="32"/>
                                <w:lang w:val="en"/>
                              </w:rPr>
                            </w:pPr>
                            <w:r w:rsidRPr="00EC5022">
                              <w:rPr>
                                <w:rFonts w:ascii="Arial" w:eastAsia="Arial" w:hAnsi="Arial" w:cs="Arial"/>
                                <w:color w:val="FF0000"/>
                                <w:spacing w:val="20"/>
                                <w:w w:val="90"/>
                                <w:sz w:val="32"/>
                                <w:szCs w:val="32"/>
                                <w:lang w:bidi="en-GB"/>
                              </w:rPr>
                              <w:t>Kinship Care – An article</w:t>
                            </w:r>
                          </w:p>
                          <w:p w14:paraId="6D7BC91F" w14:textId="77777777" w:rsidR="00EC5022" w:rsidRDefault="00EC5022" w:rsidP="00EC5022">
                            <w:pPr>
                              <w:widowControl w:val="0"/>
                              <w:spacing w:line="320" w:lineRule="exact"/>
                              <w:rPr>
                                <w:rFonts w:ascii="Arial" w:eastAsia="Arial" w:hAnsi="Arial" w:cs="Arial"/>
                                <w:color w:val="FFFFFE"/>
                                <w:sz w:val="24"/>
                                <w:szCs w:val="24"/>
                                <w:lang w:bidi="en-GB"/>
                              </w:rPr>
                            </w:pPr>
                            <w:r w:rsidRPr="00EC5022">
                              <w:rPr>
                                <w:rFonts w:ascii="Arial" w:eastAsia="Arial" w:hAnsi="Arial" w:cs="Arial"/>
                                <w:color w:val="FFFFFE"/>
                                <w:sz w:val="24"/>
                                <w:szCs w:val="24"/>
                                <w:lang w:bidi="en-GB"/>
                              </w:rPr>
                              <w:t xml:space="preserve">Research and recent legal developments highlight the growing importance and complexity of kinship care.  </w:t>
                            </w:r>
                            <w:hyperlink r:id="rId7" w:history="1">
                              <w:r w:rsidRPr="00EC5022">
                                <w:rPr>
                                  <w:rStyle w:val="Hyperlink"/>
                                  <w:rFonts w:ascii="Arial" w:eastAsia="Arial" w:hAnsi="Arial" w:cs="Arial"/>
                                  <w:sz w:val="24"/>
                                  <w:szCs w:val="24"/>
                                  <w:lang w:bidi="en-GB"/>
                                </w:rPr>
                                <w:t>Kinship/connected person foster care: Vicarious liability update</w:t>
                              </w:r>
                            </w:hyperlink>
                          </w:p>
                          <w:p w14:paraId="48455697" w14:textId="77777777" w:rsidR="00E63D09" w:rsidRPr="00E63D09" w:rsidRDefault="00E63D09" w:rsidP="00EC5022">
                            <w:pPr>
                              <w:widowControl w:val="0"/>
                              <w:spacing w:line="320" w:lineRule="exact"/>
                              <w:rPr>
                                <w:rFonts w:ascii="Arial" w:eastAsia="Arial" w:hAnsi="Arial" w:cs="Arial"/>
                                <w:color w:val="FFFFFE"/>
                                <w:sz w:val="16"/>
                                <w:szCs w:val="16"/>
                                <w:lang w:bidi="en-GB"/>
                              </w:rPr>
                            </w:pPr>
                          </w:p>
                          <w:p w14:paraId="13104AE3" w14:textId="65E39FB5" w:rsidR="00350507" w:rsidRDefault="00350507" w:rsidP="00A355BD">
                            <w:pPr>
                              <w:widowControl w:val="0"/>
                              <w:spacing w:line="320" w:lineRule="exact"/>
                              <w:jc w:val="right"/>
                              <w:rPr>
                                <w:rFonts w:ascii="Arial" w:eastAsia="Arial" w:hAnsi="Arial" w:cs="Arial"/>
                                <w:color w:val="EF792F"/>
                                <w:sz w:val="16"/>
                                <w:szCs w:val="16"/>
                                <w:lang w:bidi="en-GB"/>
                              </w:rPr>
                            </w:pPr>
                            <w:r w:rsidRPr="00350507">
                              <w:rPr>
                                <w:rFonts w:ascii="Arial" w:eastAsia="Arial" w:hAnsi="Arial" w:cs="Arial"/>
                                <w:color w:val="FF0000"/>
                                <w:spacing w:val="20"/>
                                <w:w w:val="90"/>
                                <w:sz w:val="32"/>
                                <w:szCs w:val="32"/>
                                <w:lang w:bidi="en-GB"/>
                              </w:rPr>
                              <w:t>Guidance on</w:t>
                            </w:r>
                            <w:r w:rsidR="00A355BD">
                              <w:rPr>
                                <w:rFonts w:ascii="Arial" w:eastAsia="Arial" w:hAnsi="Arial" w:cs="Arial"/>
                                <w:color w:val="FF0000"/>
                                <w:spacing w:val="20"/>
                                <w:w w:val="90"/>
                                <w:sz w:val="32"/>
                                <w:szCs w:val="32"/>
                                <w:lang w:bidi="en-GB"/>
                              </w:rPr>
                              <w:t xml:space="preserve"> the</w:t>
                            </w:r>
                            <w:r w:rsidRPr="00350507">
                              <w:rPr>
                                <w:rFonts w:ascii="Arial" w:eastAsia="Arial" w:hAnsi="Arial" w:cs="Arial"/>
                                <w:color w:val="FF0000"/>
                                <w:spacing w:val="20"/>
                                <w:w w:val="90"/>
                                <w:sz w:val="32"/>
                                <w:szCs w:val="32"/>
                                <w:lang w:bidi="en-GB"/>
                              </w:rPr>
                              <w:t xml:space="preserve"> LADO role</w:t>
                            </w:r>
                            <w:r w:rsidRPr="00350507">
                              <w:rPr>
                                <w:rFonts w:ascii="Arial" w:eastAsia="Arial" w:hAnsi="Arial" w:cs="Arial"/>
                                <w:color w:val="EF792F"/>
                                <w:sz w:val="16"/>
                                <w:szCs w:val="16"/>
                                <w:lang w:bidi="en-GB"/>
                              </w:rPr>
                              <w:t xml:space="preserve"> </w:t>
                            </w:r>
                          </w:p>
                          <w:p w14:paraId="7ACD8AA5" w14:textId="62C575AD" w:rsidR="00350507" w:rsidRPr="00350507" w:rsidRDefault="00350507" w:rsidP="00A355BD">
                            <w:pPr>
                              <w:widowControl w:val="0"/>
                              <w:spacing w:line="320" w:lineRule="exact"/>
                              <w:jc w:val="right"/>
                              <w:rPr>
                                <w:rFonts w:ascii="Arial" w:eastAsia="Arial" w:hAnsi="Arial" w:cs="Arial"/>
                                <w:color w:val="FFFFFE"/>
                                <w:sz w:val="15"/>
                                <w:szCs w:val="15"/>
                                <w:lang w:bidi="en-GB"/>
                              </w:rPr>
                            </w:pPr>
                            <w:r w:rsidRPr="00350507">
                              <w:rPr>
                                <w:rFonts w:ascii="Arial" w:eastAsia="Arial" w:hAnsi="Arial" w:cs="Arial"/>
                                <w:color w:val="FFFFFE"/>
                                <w:sz w:val="24"/>
                                <w:szCs w:val="24"/>
                                <w:lang w:bidi="en-GB"/>
                              </w:rPr>
                              <w:t>Is to be issued for consultation in 2025.</w:t>
                            </w:r>
                            <w:r w:rsidRPr="00350507">
                              <w:rPr>
                                <w:rFonts w:ascii="Arial" w:eastAsia="Arial" w:hAnsi="Arial" w:cs="Arial"/>
                                <w:color w:val="FFFFFE"/>
                                <w:sz w:val="15"/>
                                <w:szCs w:val="15"/>
                                <w:lang w:bidi="en-GB"/>
                              </w:rPr>
                              <w:t xml:space="preserve"> </w:t>
                            </w:r>
                            <w:hyperlink r:id="rId8" w:history="1">
                              <w:r w:rsidRPr="00350507">
                                <w:rPr>
                                  <w:rStyle w:val="Hyperlink"/>
                                  <w:rFonts w:ascii="Arial" w:eastAsia="Arial" w:hAnsi="Arial" w:cs="Arial"/>
                                  <w:sz w:val="24"/>
                                  <w:szCs w:val="24"/>
                                  <w:lang w:bidi="en-GB"/>
                                </w:rPr>
                                <w:t>Guidance on LADO role to be issued for consultation in 2025 - Community Care</w:t>
                              </w:r>
                            </w:hyperlink>
                          </w:p>
                          <w:p w14:paraId="18AF1EAE" w14:textId="77777777" w:rsidR="00E63D09" w:rsidRDefault="00E63D09" w:rsidP="00A355BD">
                            <w:pPr>
                              <w:widowControl w:val="0"/>
                              <w:spacing w:line="320" w:lineRule="exact"/>
                              <w:rPr>
                                <w:rFonts w:ascii="Arial" w:eastAsia="Arial" w:hAnsi="Arial" w:cs="Arial"/>
                                <w:color w:val="FF0000"/>
                                <w:spacing w:val="20"/>
                                <w:w w:val="90"/>
                                <w:sz w:val="32"/>
                                <w:szCs w:val="32"/>
                                <w:lang w:bidi="en-GB"/>
                              </w:rPr>
                            </w:pPr>
                          </w:p>
                          <w:p w14:paraId="1E8F3B52" w14:textId="7CA9C9C9" w:rsidR="00A355BD" w:rsidRDefault="00A355BD" w:rsidP="00A355BD">
                            <w:pPr>
                              <w:widowControl w:val="0"/>
                              <w:spacing w:line="320" w:lineRule="exact"/>
                              <w:rPr>
                                <w:rFonts w:ascii="Arial" w:eastAsia="Arial" w:hAnsi="Arial" w:cs="Arial"/>
                                <w:color w:val="EF792F"/>
                                <w:sz w:val="16"/>
                                <w:szCs w:val="16"/>
                                <w:lang w:bidi="en-GB"/>
                              </w:rPr>
                            </w:pPr>
                            <w:r>
                              <w:rPr>
                                <w:rFonts w:ascii="Arial" w:eastAsia="Arial" w:hAnsi="Arial" w:cs="Arial"/>
                                <w:color w:val="FF0000"/>
                                <w:spacing w:val="20"/>
                                <w:w w:val="90"/>
                                <w:sz w:val="32"/>
                                <w:szCs w:val="32"/>
                                <w:lang w:bidi="en-GB"/>
                              </w:rPr>
                              <w:t>Join the NLN Subgroup</w:t>
                            </w:r>
                          </w:p>
                          <w:p w14:paraId="23F3C728" w14:textId="77777777" w:rsidR="00A355BD" w:rsidRPr="00A355BD" w:rsidRDefault="00A355BD" w:rsidP="00A355BD">
                            <w:pPr>
                              <w:widowControl w:val="0"/>
                              <w:spacing w:line="320" w:lineRule="exact"/>
                              <w:rPr>
                                <w:rFonts w:ascii="Arial" w:eastAsia="Arial" w:hAnsi="Arial" w:cs="Arial"/>
                                <w:color w:val="FFFFFE"/>
                                <w:sz w:val="24"/>
                                <w:szCs w:val="24"/>
                                <w:lang w:bidi="en-GB"/>
                              </w:rPr>
                            </w:pPr>
                            <w:r w:rsidRPr="00A355BD">
                              <w:rPr>
                                <w:rFonts w:ascii="Arial" w:eastAsia="Arial" w:hAnsi="Arial" w:cs="Arial"/>
                                <w:color w:val="FFFFFE"/>
                                <w:sz w:val="24"/>
                                <w:szCs w:val="24"/>
                                <w:lang w:bidi="en-GB"/>
                              </w:rPr>
                              <w:t>We meet once a month to design the newsletter and plan training and conferences for the NLN. Any LADO is welcome. Meetings are held via TEAMS so should not incur any cost!</w:t>
                            </w:r>
                          </w:p>
                          <w:p w14:paraId="5A2BFDFB" w14:textId="77777777" w:rsidR="00A355BD" w:rsidRPr="00A355BD" w:rsidRDefault="00A355BD" w:rsidP="00A355BD">
                            <w:pPr>
                              <w:widowControl w:val="0"/>
                              <w:spacing w:line="320" w:lineRule="exact"/>
                              <w:rPr>
                                <w:rFonts w:ascii="Arial" w:eastAsia="Arial" w:hAnsi="Arial" w:cs="Arial"/>
                                <w:color w:val="FFFFFE"/>
                                <w:sz w:val="24"/>
                                <w:szCs w:val="24"/>
                                <w:lang w:bidi="en-GB"/>
                              </w:rPr>
                            </w:pPr>
                            <w:r w:rsidRPr="00A355BD">
                              <w:rPr>
                                <w:rFonts w:ascii="Arial" w:eastAsia="Arial" w:hAnsi="Arial" w:cs="Arial"/>
                                <w:color w:val="FFFFFE"/>
                                <w:sz w:val="24"/>
                                <w:szCs w:val="24"/>
                                <w:lang w:bidi="en-GB"/>
                              </w:rPr>
                              <w:t xml:space="preserve">e-mail – </w:t>
                            </w:r>
                            <w:hyperlink r:id="rId9" w:history="1">
                              <w:r w:rsidRPr="00A355BD">
                                <w:rPr>
                                  <w:rStyle w:val="Hyperlink"/>
                                  <w:rFonts w:ascii="Arial" w:eastAsia="Arial" w:hAnsi="Arial" w:cs="Arial"/>
                                  <w:sz w:val="24"/>
                                  <w:szCs w:val="24"/>
                                  <w:lang w:bidi="en-GB"/>
                                </w:rPr>
                                <w:t>Colette.morris@oldham.gov.uk</w:t>
                              </w:r>
                            </w:hyperlink>
                            <w:r w:rsidRPr="00A355BD">
                              <w:rPr>
                                <w:rFonts w:ascii="Arial" w:eastAsia="Arial" w:hAnsi="Arial" w:cs="Arial"/>
                                <w:color w:val="FFFFFE"/>
                                <w:sz w:val="24"/>
                                <w:szCs w:val="24"/>
                                <w:lang w:bidi="en-GB"/>
                              </w:rPr>
                              <w:t xml:space="preserve"> for an invite to the group</w:t>
                            </w:r>
                          </w:p>
                        </w:txbxContent>
                      </wps:txbx>
                      <wps:bodyPr rot="0" vert="horz" wrap="square" lIns="36576" tIns="36576" rIns="36576" bIns="36576"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7404D79" id="Text Box 35" o:spid="_x0000_s1030" type="#_x0000_t202" style="position:absolute;margin-left:9pt;margin-top:124.5pt;width:130.8pt;height:661.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" filled="f" fillcolor="#fffffe" stroked="f" strokecolor="#212120" insetpen="t">
                <v:textbox inset="2.88pt,2.88pt,2.88pt,2.88pt">
                  <w:txbxContent>
                    <w:p w14:paraId="72F94C39" w14:textId="34D9D4D3" w:rsidR="00EC159D" w:rsidRPr="00EC5022" w:rsidRDefault="00EC5022" w:rsidP="00EC159D">
                      <w:pPr>
                        <w:widowControl w:val="0"/>
                        <w:spacing w:line="320" w:lineRule="exact"/>
                        <w:rPr>
                          <w:rFonts w:ascii="Arial" w:hAnsi="Arial" w:cs="Arial"/>
                          <w:color w:val="FF0000"/>
                          <w:spacing w:val="20"/>
                          <w:w w:val="90"/>
                          <w:sz w:val="32"/>
                          <w:szCs w:val="32"/>
                          <w:lang w:val="en"/>
                        </w:rPr>
                      </w:pPr>
                      <w:r w:rsidRPr="00EC5022">
                        <w:rPr>
                          <w:rFonts w:ascii="Arial" w:eastAsia="Arial" w:hAnsi="Arial" w:cs="Arial"/>
                          <w:color w:val="FF0000"/>
                          <w:spacing w:val="20"/>
                          <w:w w:val="90"/>
                          <w:sz w:val="32"/>
                          <w:szCs w:val="32"/>
                          <w:lang w:bidi="en-GB"/>
                        </w:rPr>
                        <w:t>Kinship Care – An article</w:t>
                      </w:r>
                    </w:p>
                    <w:p w14:paraId="6D7BC91F" w14:textId="77777777" w:rsidR="00EC5022" w:rsidRDefault="00EC5022" w:rsidP="00EC5022">
                      <w:pPr>
                        <w:widowControl w:val="0"/>
                        <w:spacing w:line="320" w:lineRule="exact"/>
                        <w:rPr>
                          <w:rFonts w:ascii="Arial" w:eastAsia="Arial" w:hAnsi="Arial" w:cs="Arial"/>
                          <w:color w:val="FFFFFE"/>
                          <w:sz w:val="24"/>
                          <w:szCs w:val="24"/>
                          <w:lang w:bidi="en-GB"/>
                        </w:rPr>
                      </w:pPr>
                      <w:r w:rsidRPr="00EC5022">
                        <w:rPr>
                          <w:rFonts w:ascii="Arial" w:eastAsia="Arial" w:hAnsi="Arial" w:cs="Arial"/>
                          <w:color w:val="FFFFFE"/>
                          <w:sz w:val="24"/>
                          <w:szCs w:val="24"/>
                          <w:lang w:bidi="en-GB"/>
                        </w:rPr>
                        <w:t xml:space="preserve">Research and recent legal developments highlight the growing importance and complexity of kinship care.  </w:t>
                      </w:r>
                      <w:hyperlink r:id="rId10" w:history="1">
                        <w:r w:rsidRPr="00EC5022">
                          <w:rPr>
                            <w:rStyle w:val="Hyperlink"/>
                            <w:rFonts w:ascii="Arial" w:eastAsia="Arial" w:hAnsi="Arial" w:cs="Arial"/>
                            <w:sz w:val="24"/>
                            <w:szCs w:val="24"/>
                            <w:lang w:bidi="en-GB"/>
                          </w:rPr>
                          <w:t>Kinship/connected person foster care: Vicarious liability update</w:t>
                        </w:r>
                      </w:hyperlink>
                    </w:p>
                    <w:p w14:paraId="48455697" w14:textId="77777777" w:rsidR="00E63D09" w:rsidRPr="00E63D09" w:rsidRDefault="00E63D09" w:rsidP="00EC5022">
                      <w:pPr>
                        <w:widowControl w:val="0"/>
                        <w:spacing w:line="320" w:lineRule="exact"/>
                        <w:rPr>
                          <w:rFonts w:ascii="Arial" w:eastAsia="Arial" w:hAnsi="Arial" w:cs="Arial"/>
                          <w:color w:val="FFFFFE"/>
                          <w:sz w:val="16"/>
                          <w:szCs w:val="16"/>
                          <w:lang w:bidi="en-GB"/>
                        </w:rPr>
                      </w:pPr>
                    </w:p>
                    <w:p w14:paraId="13104AE3" w14:textId="65E39FB5" w:rsidR="00350507" w:rsidRDefault="00350507" w:rsidP="00A355BD">
                      <w:pPr>
                        <w:widowControl w:val="0"/>
                        <w:spacing w:line="320" w:lineRule="exact"/>
                        <w:jc w:val="right"/>
                        <w:rPr>
                          <w:rFonts w:ascii="Arial" w:eastAsia="Arial" w:hAnsi="Arial" w:cs="Arial"/>
                          <w:color w:val="EF792F"/>
                          <w:sz w:val="16"/>
                          <w:szCs w:val="16"/>
                          <w:lang w:bidi="en-GB"/>
                        </w:rPr>
                      </w:pPr>
                      <w:r w:rsidRPr="00350507">
                        <w:rPr>
                          <w:rFonts w:ascii="Arial" w:eastAsia="Arial" w:hAnsi="Arial" w:cs="Arial"/>
                          <w:color w:val="FF0000"/>
                          <w:spacing w:val="20"/>
                          <w:w w:val="90"/>
                          <w:sz w:val="32"/>
                          <w:szCs w:val="32"/>
                          <w:lang w:bidi="en-GB"/>
                        </w:rPr>
                        <w:t>Guidance on</w:t>
                      </w:r>
                      <w:r w:rsidR="00A355BD">
                        <w:rPr>
                          <w:rFonts w:ascii="Arial" w:eastAsia="Arial" w:hAnsi="Arial" w:cs="Arial"/>
                          <w:color w:val="FF0000"/>
                          <w:spacing w:val="20"/>
                          <w:w w:val="90"/>
                          <w:sz w:val="32"/>
                          <w:szCs w:val="32"/>
                          <w:lang w:bidi="en-GB"/>
                        </w:rPr>
                        <w:t xml:space="preserve"> the</w:t>
                      </w:r>
                      <w:r w:rsidRPr="00350507">
                        <w:rPr>
                          <w:rFonts w:ascii="Arial" w:eastAsia="Arial" w:hAnsi="Arial" w:cs="Arial"/>
                          <w:color w:val="FF0000"/>
                          <w:spacing w:val="20"/>
                          <w:w w:val="90"/>
                          <w:sz w:val="32"/>
                          <w:szCs w:val="32"/>
                          <w:lang w:bidi="en-GB"/>
                        </w:rPr>
                        <w:t xml:space="preserve"> LADO role</w:t>
                      </w:r>
                      <w:r w:rsidRPr="00350507">
                        <w:rPr>
                          <w:rFonts w:ascii="Arial" w:eastAsia="Arial" w:hAnsi="Arial" w:cs="Arial"/>
                          <w:color w:val="EF792F"/>
                          <w:sz w:val="16"/>
                          <w:szCs w:val="16"/>
                          <w:lang w:bidi="en-GB"/>
                        </w:rPr>
                        <w:t xml:space="preserve"> </w:t>
                      </w:r>
                    </w:p>
                    <w:p w14:paraId="7ACD8AA5" w14:textId="62C575AD" w:rsidR="00350507" w:rsidRPr="00350507" w:rsidRDefault="00350507" w:rsidP="00A355BD">
                      <w:pPr>
                        <w:widowControl w:val="0"/>
                        <w:spacing w:line="320" w:lineRule="exact"/>
                        <w:jc w:val="right"/>
                        <w:rPr>
                          <w:rFonts w:ascii="Arial" w:eastAsia="Arial" w:hAnsi="Arial" w:cs="Arial"/>
                          <w:color w:val="FFFFFE"/>
                          <w:sz w:val="15"/>
                          <w:szCs w:val="15"/>
                          <w:lang w:bidi="en-GB"/>
                        </w:rPr>
                      </w:pPr>
                      <w:r w:rsidRPr="00350507">
                        <w:rPr>
                          <w:rFonts w:ascii="Arial" w:eastAsia="Arial" w:hAnsi="Arial" w:cs="Arial"/>
                          <w:color w:val="FFFFFE"/>
                          <w:sz w:val="24"/>
                          <w:szCs w:val="24"/>
                          <w:lang w:bidi="en-GB"/>
                        </w:rPr>
                        <w:t xml:space="preserve">Is </w:t>
                      </w:r>
                      <w:r w:rsidRPr="00350507">
                        <w:rPr>
                          <w:rFonts w:ascii="Arial" w:eastAsia="Arial" w:hAnsi="Arial" w:cs="Arial"/>
                          <w:color w:val="FFFFFE"/>
                          <w:sz w:val="24"/>
                          <w:szCs w:val="24"/>
                          <w:lang w:bidi="en-GB"/>
                        </w:rPr>
                        <w:t>to be issued for consultation in 2025.</w:t>
                      </w:r>
                      <w:r w:rsidRPr="00350507">
                        <w:rPr>
                          <w:rFonts w:ascii="Arial" w:eastAsia="Arial" w:hAnsi="Arial" w:cs="Arial"/>
                          <w:color w:val="FFFFFE"/>
                          <w:sz w:val="15"/>
                          <w:szCs w:val="15"/>
                          <w:lang w:bidi="en-GB"/>
                        </w:rPr>
                        <w:t xml:space="preserve"> </w:t>
                      </w:r>
                      <w:hyperlink r:id="rId11" w:history="1">
                        <w:r w:rsidRPr="00350507">
                          <w:rPr>
                            <w:rStyle w:val="Hyperlink"/>
                            <w:rFonts w:ascii="Arial" w:eastAsia="Arial" w:hAnsi="Arial" w:cs="Arial"/>
                            <w:sz w:val="24"/>
                            <w:szCs w:val="24"/>
                            <w:lang w:bidi="en-GB"/>
                          </w:rPr>
                          <w:t>Guidance on LADO role to be issued for consultation in 2025 - Community Care</w:t>
                        </w:r>
                      </w:hyperlink>
                    </w:p>
                    <w:p w14:paraId="18AF1EAE" w14:textId="77777777" w:rsidR="00E63D09" w:rsidRDefault="00E63D09" w:rsidP="00A355BD">
                      <w:pPr>
                        <w:widowControl w:val="0"/>
                        <w:spacing w:line="320" w:lineRule="exact"/>
                        <w:rPr>
                          <w:rFonts w:ascii="Arial" w:eastAsia="Arial" w:hAnsi="Arial" w:cs="Arial"/>
                          <w:color w:val="FF0000"/>
                          <w:spacing w:val="20"/>
                          <w:w w:val="90"/>
                          <w:sz w:val="32"/>
                          <w:szCs w:val="32"/>
                          <w:lang w:bidi="en-GB"/>
                        </w:rPr>
                      </w:pPr>
                    </w:p>
                    <w:p w14:paraId="1E8F3B52" w14:textId="7CA9C9C9" w:rsidR="00A355BD" w:rsidRDefault="00A355BD" w:rsidP="00A355BD">
                      <w:pPr>
                        <w:widowControl w:val="0"/>
                        <w:spacing w:line="320" w:lineRule="exact"/>
                        <w:rPr>
                          <w:rFonts w:ascii="Arial" w:eastAsia="Arial" w:hAnsi="Arial" w:cs="Arial"/>
                          <w:color w:val="EF792F"/>
                          <w:sz w:val="16"/>
                          <w:szCs w:val="16"/>
                          <w:lang w:bidi="en-GB"/>
                        </w:rPr>
                      </w:pPr>
                      <w:r>
                        <w:rPr>
                          <w:rFonts w:ascii="Arial" w:eastAsia="Arial" w:hAnsi="Arial" w:cs="Arial"/>
                          <w:color w:val="FF0000"/>
                          <w:spacing w:val="20"/>
                          <w:w w:val="90"/>
                          <w:sz w:val="32"/>
                          <w:szCs w:val="32"/>
                          <w:lang w:bidi="en-GB"/>
                        </w:rPr>
                        <w:t>Join the NLN Subgroup</w:t>
                      </w:r>
                    </w:p>
                    <w:p w14:paraId="23F3C728" w14:textId="77777777" w:rsidR="00A355BD" w:rsidRPr="00A355BD" w:rsidRDefault="00A355BD" w:rsidP="00A355BD">
                      <w:pPr>
                        <w:widowControl w:val="0"/>
                        <w:spacing w:line="320" w:lineRule="exact"/>
                        <w:rPr>
                          <w:rFonts w:ascii="Arial" w:eastAsia="Arial" w:hAnsi="Arial" w:cs="Arial"/>
                          <w:color w:val="FFFFFE"/>
                          <w:sz w:val="24"/>
                          <w:szCs w:val="24"/>
                          <w:lang w:bidi="en-GB"/>
                        </w:rPr>
                      </w:pPr>
                      <w:r w:rsidRPr="00A355BD">
                        <w:rPr>
                          <w:rFonts w:ascii="Arial" w:eastAsia="Arial" w:hAnsi="Arial" w:cs="Arial"/>
                          <w:color w:val="FFFFFE"/>
                          <w:sz w:val="24"/>
                          <w:szCs w:val="24"/>
                          <w:lang w:bidi="en-GB"/>
                        </w:rPr>
                        <w:t>We meet once a month to design the newsletter and plan training and conferences for the NLN. Any LADO is welcome. Meetings are held via TEAMS so should not incur any cost!</w:t>
                      </w:r>
                    </w:p>
                    <w:p w14:paraId="5A2BFDFB" w14:textId="77777777" w:rsidR="00A355BD" w:rsidRPr="00A355BD" w:rsidRDefault="00A355BD" w:rsidP="00A355BD">
                      <w:pPr>
                        <w:widowControl w:val="0"/>
                        <w:spacing w:line="320" w:lineRule="exact"/>
                        <w:rPr>
                          <w:rFonts w:ascii="Arial" w:eastAsia="Arial" w:hAnsi="Arial" w:cs="Arial"/>
                          <w:color w:val="FFFFFE"/>
                          <w:sz w:val="24"/>
                          <w:szCs w:val="24"/>
                          <w:lang w:bidi="en-GB"/>
                        </w:rPr>
                      </w:pPr>
                      <w:r w:rsidRPr="00A355BD">
                        <w:rPr>
                          <w:rFonts w:ascii="Arial" w:eastAsia="Arial" w:hAnsi="Arial" w:cs="Arial"/>
                          <w:color w:val="FFFFFE"/>
                          <w:sz w:val="24"/>
                          <w:szCs w:val="24"/>
                          <w:lang w:bidi="en-GB"/>
                        </w:rPr>
                        <w:t xml:space="preserve">e-mail – </w:t>
                      </w:r>
                      <w:hyperlink r:id="rId12" w:history="1">
                        <w:r w:rsidRPr="00A355BD">
                          <w:rPr>
                            <w:rStyle w:val="Hyperlink"/>
                            <w:rFonts w:ascii="Arial" w:eastAsia="Arial" w:hAnsi="Arial" w:cs="Arial"/>
                            <w:sz w:val="24"/>
                            <w:szCs w:val="24"/>
                            <w:lang w:bidi="en-GB"/>
                          </w:rPr>
                          <w:t>Colette.morris@oldham.gov.uk</w:t>
                        </w:r>
                      </w:hyperlink>
                      <w:r w:rsidRPr="00A355BD">
                        <w:rPr>
                          <w:rFonts w:ascii="Arial" w:eastAsia="Arial" w:hAnsi="Arial" w:cs="Arial"/>
                          <w:color w:val="FFFFFE"/>
                          <w:sz w:val="24"/>
                          <w:szCs w:val="24"/>
                          <w:lang w:bidi="en-GB"/>
                        </w:rPr>
                        <w:t xml:space="preserve"> for an invite to the </w:t>
                      </w:r>
                      <w:proofErr w:type="gramStart"/>
                      <w:r w:rsidRPr="00A355BD">
                        <w:rPr>
                          <w:rFonts w:ascii="Arial" w:eastAsia="Arial" w:hAnsi="Arial" w:cs="Arial"/>
                          <w:color w:val="FFFFFE"/>
                          <w:sz w:val="24"/>
                          <w:szCs w:val="24"/>
                          <w:lang w:bidi="en-GB"/>
                        </w:rPr>
                        <w:t>group</w:t>
                      </w:r>
                      <w:proofErr w:type="gramEnd"/>
                    </w:p>
                  </w:txbxContent>
                </v:textbox>
              </v:shape>
            </w:pict>
          </mc:Fallback>
        </mc:AlternateContent>
      </w:r>
      <w:r>
        <w:rPr>
          <w:noProof/>
          <w:lang w:bidi="en-GB"/>
        </w:rPr>
        <mc:AlternateContent>
          <mc:Choice Requires="wps">
            <w:drawing>
              <wp:anchor distT="45720" distB="45720" distL="114300" distR="114300" simplePos="0" relativeHeight="251731968" behindDoc="0" locked="0" layoutInCell="1" allowOverlap="1" wp14:anchorId="76F89F4D" wp14:editId="3BDDACCE">
                <wp:simplePos x="0" y="0"/>
                <wp:positionH relativeFrom="column">
                  <wp:posOffset>1965960</wp:posOffset>
                </wp:positionH>
                <wp:positionV relativeFrom="paragraph">
                  <wp:posOffset>1573530</wp:posOffset>
                </wp:positionV>
                <wp:extent cx="2476500" cy="1485900"/>
                <wp:effectExtent l="0" t="0" r="0" b="0"/>
                <wp:wrapSquare wrapText="bothSides"/>
                <wp:docPr id="173094189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6500" cy="1485900"/>
                        </a:xfrm>
                        <a:prstGeom prst="rect">
                          <a:avLst/>
                        </a:prstGeom>
                        <a:solidFill>
                          <a:srgbClr val="FFFFFF"/>
                        </a:solidFill>
                        <a:ln w="9525">
                          <a:noFill/>
                          <a:miter lim="800000"/>
                          <a:headEnd/>
                          <a:tailEnd/>
                        </a:ln>
                      </wps:spPr>
                      <wps:txbx>
                        <w:txbxContent>
                          <w:p w14:paraId="40EEAA1B" w14:textId="2C71EDAA" w:rsidR="00350507" w:rsidRDefault="00350507">
                            <w:r w:rsidRPr="00350507">
                              <w:rPr>
                                <w:rFonts w:ascii="Calibri" w:eastAsia="Calibri" w:hAnsi="Calibri" w:cs="Times New Roman"/>
                                <w:noProof/>
                              </w:rPr>
                              <w:drawing>
                                <wp:inline distT="0" distB="0" distL="0" distR="0" wp14:anchorId="29B76EC5" wp14:editId="0F89A5CC">
                                  <wp:extent cx="2444750" cy="1078290"/>
                                  <wp:effectExtent l="0" t="0" r="0" b="7620"/>
                                  <wp:docPr id="19744700" name="Picture 197447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486599" cy="1096748"/>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6F89F4D" id="Text Box 2" o:spid="_x0000_s1031" type="#_x0000_t202" style="position:absolute;margin-left:154.8pt;margin-top:123.9pt;width:195pt;height:117pt;z-index:2517319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" stroked="f">
                <v:textbox>
                  <w:txbxContent>
                    <w:p w14:paraId="40EEAA1B" w14:textId="2C71EDAA" w:rsidR="00350507" w:rsidRDefault="00350507">
                      <w:r w:rsidRPr="00350507">
                        <w:rPr>
                          <w:rFonts w:ascii="Calibri" w:eastAsia="Calibri" w:hAnsi="Calibri" w:cs="Times New Roman"/>
                          <w:noProof/>
                        </w:rPr>
                        <w:drawing>
                          <wp:inline distT="0" distB="0" distL="0" distR="0" wp14:anchorId="29B76EC5" wp14:editId="0F89A5CC">
                            <wp:extent cx="2444750" cy="1078290"/>
                            <wp:effectExtent l="0" t="0" r="0" b="7620"/>
                            <wp:docPr id="19744700" name="Picture 197447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486599" cy="1096748"/>
                                    </a:xfrm>
                                    <a:prstGeom prst="rect">
                                      <a:avLst/>
                                    </a:prstGeom>
                                    <a:noFill/>
                                    <a:ln>
                                      <a:noFill/>
                                    </a:ln>
                                  </pic:spPr>
                                </pic:pic>
                              </a:graphicData>
                            </a:graphic>
                          </wp:inline>
                        </w:drawing>
                      </w:r>
                    </w:p>
                  </w:txbxContent>
                </v:textbox>
                <w10:wrap type="square"/>
              </v:shape>
            </w:pict>
          </mc:Fallback>
        </mc:AlternateContent>
      </w:r>
      <w:r>
        <w:rPr>
          <w:noProof/>
          <w:lang w:bidi="en-GB"/>
        </w:rPr>
        <mc:AlternateContent>
          <mc:Choice Requires="wps">
            <w:drawing>
              <wp:anchor distT="0" distB="0" distL="114300" distR="114300" simplePos="0" relativeHeight="251652094" behindDoc="0" locked="0" layoutInCell="1" allowOverlap="1" wp14:anchorId="534AF359" wp14:editId="12043BB1">
                <wp:simplePos x="0" y="0"/>
                <wp:positionH relativeFrom="margin">
                  <wp:posOffset>4693920</wp:posOffset>
                </wp:positionH>
                <wp:positionV relativeFrom="paragraph">
                  <wp:posOffset>590550</wp:posOffset>
                </wp:positionV>
                <wp:extent cx="2411095" cy="2804160"/>
                <wp:effectExtent l="0" t="0" r="8255" b="0"/>
                <wp:wrapNone/>
                <wp:docPr id="1"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11095" cy="2804160"/>
                        </a:xfrm>
                        <a:prstGeom prst="rect">
                          <a:avLst/>
                        </a:prstGeom>
                        <a:solidFill>
                          <a:srgbClr val="2E3640"/>
                        </a:solidFill>
                        <a:ln>
                          <a:noFill/>
                        </a:ln>
                        <a:effectLst/>
                        <a:extLst>
                          <a:ext uri="{91240B29-F687-4F45-9708-019B960494DF}">
                            <a14:hiddenLine xmlns:a14="http://schemas.microsoft.com/office/drawing/2010/main" w="9525" algn="in">
                              <a:solidFill>
                                <a:srgbClr val="212120"/>
                              </a:solidFill>
                              <a:miter lim="800000"/>
                              <a:headEnd/>
                              <a:tailEnd/>
                            </a14:hiddenLine>
                          </a:ext>
                          <a:ext uri="{AF507438-7753-43E0-B8FC-AC1667EBCBE1}">
                            <a14:hiddenEffects xmlns:a14="http://schemas.microsoft.com/office/drawing/2010/main">
                              <a:effectLst>
                                <a:outerShdw dist="35921" dir="2700000" algn="ctr" rotWithShape="0">
                                  <a:srgbClr val="DCD6D4"/>
                                </a:outerShdw>
                              </a:effectLst>
                            </a14:hiddenEffects>
                          </a:ext>
                        </a:extLst>
                      </wps:spPr>
                      <wps:bodyPr rot="0" vert="horz" wrap="square" lIns="36576" tIns="36576" rIns="36576" bIns="36576"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0446CBF7" id="Rectangle 3" o:spid="_x0000_s1026" style="position:absolute;margin-left:369.6pt;margin-top:46.5pt;width:189.85pt;height:220.8pt;z-index:25165209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" fillcolor="#2e3640" stroked="f" strokecolor="#212120" insetpen="t">
                <v:shadow color="#dcd6d4"/>
                <v:textbox inset="2.88pt,2.88pt,2.88pt,2.88pt"/>
                <w10:wrap anchorx="margin"/>
              </v:rect>
            </w:pict>
          </mc:Fallback>
        </mc:AlternateContent>
      </w:r>
      <w:r>
        <w:rPr>
          <w:noProof/>
          <w:lang w:bidi="en-GB"/>
        </w:rPr>
        <mc:AlternateContent>
          <mc:Choice Requires="wps">
            <w:drawing>
              <wp:anchor distT="45720" distB="45720" distL="114300" distR="114300" simplePos="0" relativeHeight="251729920" behindDoc="0" locked="0" layoutInCell="1" allowOverlap="1" wp14:anchorId="7579FEB6" wp14:editId="79179BD4">
                <wp:simplePos x="0" y="0"/>
                <wp:positionH relativeFrom="margin">
                  <wp:posOffset>2072640</wp:posOffset>
                </wp:positionH>
                <wp:positionV relativeFrom="paragraph">
                  <wp:posOffset>7355205</wp:posOffset>
                </wp:positionV>
                <wp:extent cx="4846320" cy="2470785"/>
                <wp:effectExtent l="0" t="0" r="0" b="571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46320" cy="2470785"/>
                        </a:xfrm>
                        <a:prstGeom prst="rect">
                          <a:avLst/>
                        </a:prstGeom>
                        <a:solidFill>
                          <a:srgbClr val="FFFFFF"/>
                        </a:solidFill>
                        <a:ln w="9525">
                          <a:noFill/>
                          <a:miter lim="800000"/>
                          <a:headEnd/>
                          <a:tailEnd/>
                        </a:ln>
                      </wps:spPr>
                      <wps:txbx>
                        <w:txbxContent>
                          <w:p w14:paraId="43B3C57B" w14:textId="0334E390" w:rsidR="00EC5022" w:rsidRDefault="00350507" w:rsidP="00350507">
                            <w:pPr>
                              <w:widowControl w:val="0"/>
                              <w:spacing w:line="440" w:lineRule="exact"/>
                              <w:rPr>
                                <w:rFonts w:ascii="Arial" w:eastAsia="Arial" w:hAnsi="Arial" w:cs="Arial"/>
                                <w:color w:val="FF0000"/>
                                <w:spacing w:val="8"/>
                                <w:w w:val="90"/>
                                <w:sz w:val="40"/>
                                <w:szCs w:val="40"/>
                                <w:lang w:bidi="en-GB"/>
                              </w:rPr>
                            </w:pPr>
                            <w:r>
                              <w:rPr>
                                <w:rFonts w:ascii="Arial" w:eastAsia="Arial" w:hAnsi="Arial" w:cs="Arial"/>
                                <w:color w:val="FF0000"/>
                                <w:spacing w:val="8"/>
                                <w:w w:val="90"/>
                                <w:sz w:val="40"/>
                                <w:szCs w:val="40"/>
                                <w:lang w:bidi="en-GB"/>
                              </w:rPr>
                              <w:t xml:space="preserve">IICSA Inquiry </w:t>
                            </w:r>
                          </w:p>
                          <w:p w14:paraId="2AD3A90A" w14:textId="77777777" w:rsidR="00350507" w:rsidRPr="00350507" w:rsidRDefault="00350507" w:rsidP="00350507">
                            <w:r w:rsidRPr="00350507">
                              <w:t xml:space="preserve">As the enquiry into CSE has been in the press recently. I include a link to the IICSA recommendations so that we can review. </w:t>
                            </w:r>
                            <w:hyperlink r:id="rId15" w:history="1">
                              <w:r w:rsidRPr="00350507">
                                <w:rPr>
                                  <w:rStyle w:val="Hyperlink"/>
                                </w:rPr>
                                <w:t>Recommendations | IICSA Independent Inquiry into Child Sexual Abuse</w:t>
                              </w:r>
                            </w:hyperlink>
                          </w:p>
                          <w:p w14:paraId="088BFBA5" w14:textId="48EF048C" w:rsidR="00350507" w:rsidRPr="00350507" w:rsidRDefault="00350507" w:rsidP="00350507">
                            <w:r w:rsidRPr="00350507">
                              <w:t xml:space="preserve">We are looking to run a number of webinars for </w:t>
                            </w:r>
                            <w:proofErr w:type="gramStart"/>
                            <w:r w:rsidRPr="00350507">
                              <w:t>LADO’s</w:t>
                            </w:r>
                            <w:proofErr w:type="gramEnd"/>
                            <w:r w:rsidRPr="00350507">
                              <w:t xml:space="preserve"> to allow national organisations to deliver an hours workshop to LADO’s. This will not replace a face-to-face conference but is designed to </w:t>
                            </w:r>
                            <w:proofErr w:type="spellStart"/>
                            <w:r w:rsidRPr="00350507">
                              <w:t>compliment</w:t>
                            </w:r>
                            <w:proofErr w:type="spellEnd"/>
                            <w:r w:rsidRPr="00350507">
                              <w:t xml:space="preserve"> the offer provided by the NLN.  Any suggestions for this would be appreciated. We are in negotiations to have a speaker from the IRM (Independent Review Mechanism) in March to discuss the</w:t>
                            </w:r>
                            <w:r>
                              <w:t>ir</w:t>
                            </w:r>
                            <w:r w:rsidRPr="00350507">
                              <w:t xml:space="preserve"> role. </w:t>
                            </w:r>
                            <w:r>
                              <w:t xml:space="preserve"> </w:t>
                            </w:r>
                            <w:hyperlink r:id="rId16" w:history="1">
                              <w:r w:rsidRPr="00350507">
                                <w:rPr>
                                  <w:rStyle w:val="Hyperlink"/>
                                </w:rPr>
                                <w:t>About us - Independent Review Mechanism - GOV.UK</w:t>
                              </w:r>
                            </w:hyperlink>
                          </w:p>
                          <w:p w14:paraId="7D41A5A1" w14:textId="77777777" w:rsidR="00350507" w:rsidRPr="00350507" w:rsidRDefault="00350507" w:rsidP="00350507"/>
                          <w:p w14:paraId="7C42E62A" w14:textId="77777777" w:rsidR="00350507" w:rsidRPr="00350507" w:rsidRDefault="00350507" w:rsidP="0035050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579FEB6" id="_x0000_s1032" type="#_x0000_t202" style="position:absolute;margin-left:163.2pt;margin-top:579.15pt;width:381.6pt;height:194.55pt;z-index:2517299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" stroked="f">
                <v:textbox>
                  <w:txbxContent>
                    <w:p w14:paraId="43B3C57B" w14:textId="0334E390" w:rsidR="00EC5022" w:rsidRDefault="00350507" w:rsidP="00350507">
                      <w:pPr>
                        <w:widowControl w:val="0"/>
                        <w:spacing w:line="440" w:lineRule="exact"/>
                        <w:rPr>
                          <w:rFonts w:ascii="Arial" w:eastAsia="Arial" w:hAnsi="Arial" w:cs="Arial"/>
                          <w:color w:val="FF0000"/>
                          <w:spacing w:val="8"/>
                          <w:w w:val="90"/>
                          <w:sz w:val="40"/>
                          <w:szCs w:val="40"/>
                          <w:lang w:bidi="en-GB"/>
                        </w:rPr>
                      </w:pPr>
                      <w:r>
                        <w:rPr>
                          <w:rFonts w:ascii="Arial" w:eastAsia="Arial" w:hAnsi="Arial" w:cs="Arial"/>
                          <w:color w:val="FF0000"/>
                          <w:spacing w:val="8"/>
                          <w:w w:val="90"/>
                          <w:sz w:val="40"/>
                          <w:szCs w:val="40"/>
                          <w:lang w:bidi="en-GB"/>
                        </w:rPr>
                        <w:t xml:space="preserve">IICSA Inquiry </w:t>
                      </w:r>
                    </w:p>
                    <w:p w14:paraId="2AD3A90A" w14:textId="77777777" w:rsidR="00350507" w:rsidRPr="00350507" w:rsidRDefault="00350507" w:rsidP="00350507">
                      <w:r w:rsidRPr="00350507">
                        <w:t xml:space="preserve">As the enquiry into CSE has been in the press recently. I include a link to the IICSA recommendations so that we can review. </w:t>
                      </w:r>
                      <w:hyperlink r:id="rId17" w:history="1">
                        <w:r w:rsidRPr="00350507">
                          <w:rPr>
                            <w:rStyle w:val="Hyperlink"/>
                          </w:rPr>
                          <w:t>Recommendations | IICSA Independent Inquiry into Child Sexual Abuse</w:t>
                        </w:r>
                      </w:hyperlink>
                    </w:p>
                    <w:p w14:paraId="088BFBA5" w14:textId="48EF048C" w:rsidR="00350507" w:rsidRPr="00350507" w:rsidRDefault="00350507" w:rsidP="00350507">
                      <w:r w:rsidRPr="00350507">
                        <w:t xml:space="preserve">We are looking to run a number of webinars for </w:t>
                      </w:r>
                      <w:proofErr w:type="gramStart"/>
                      <w:r w:rsidRPr="00350507">
                        <w:t>LADO’s</w:t>
                      </w:r>
                      <w:proofErr w:type="gramEnd"/>
                      <w:r w:rsidRPr="00350507">
                        <w:t xml:space="preserve"> to allow national organisations to deliver an hours workshop to LADO’s. This will not replace a face-to-face conference but is designed to </w:t>
                      </w:r>
                      <w:proofErr w:type="spellStart"/>
                      <w:r w:rsidRPr="00350507">
                        <w:t>compliment</w:t>
                      </w:r>
                      <w:proofErr w:type="spellEnd"/>
                      <w:r w:rsidRPr="00350507">
                        <w:t xml:space="preserve"> the offer provided by the NLN.  Any suggestions for this would be appreciated. We are in negotiations to have a speaker from the IRM (Independent Review Mechanism) in March to discuss the</w:t>
                      </w:r>
                      <w:r>
                        <w:t>ir</w:t>
                      </w:r>
                      <w:r w:rsidRPr="00350507">
                        <w:t xml:space="preserve"> role. </w:t>
                      </w:r>
                      <w:r>
                        <w:t xml:space="preserve"> </w:t>
                      </w:r>
                      <w:hyperlink r:id="rId18" w:history="1">
                        <w:r w:rsidRPr="00350507">
                          <w:rPr>
                            <w:rStyle w:val="Hyperlink"/>
                          </w:rPr>
                          <w:t>About us - Independent Review Mechanism - GOV.UK</w:t>
                        </w:r>
                      </w:hyperlink>
                    </w:p>
                    <w:p w14:paraId="7D41A5A1" w14:textId="77777777" w:rsidR="00350507" w:rsidRPr="00350507" w:rsidRDefault="00350507" w:rsidP="00350507"/>
                    <w:p w14:paraId="7C42E62A" w14:textId="77777777" w:rsidR="00350507" w:rsidRPr="00350507" w:rsidRDefault="00350507" w:rsidP="00350507"/>
                  </w:txbxContent>
                </v:textbox>
                <w10:wrap type="square" anchorx="margin"/>
              </v:shape>
            </w:pict>
          </mc:Fallback>
        </mc:AlternateContent>
      </w:r>
      <w:r w:rsidR="00A355BD">
        <w:rPr>
          <w:noProof/>
          <w:lang w:bidi="en-GB"/>
        </w:rPr>
        <mc:AlternateContent>
          <mc:Choice Requires="wps">
            <w:drawing>
              <wp:anchor distT="0" distB="0" distL="114300" distR="114300" simplePos="0" relativeHeight="251670528" behindDoc="0" locked="0" layoutInCell="1" allowOverlap="1" wp14:anchorId="5B257718" wp14:editId="60E7BEE3">
                <wp:simplePos x="0" y="0"/>
                <wp:positionH relativeFrom="column">
                  <wp:posOffset>4655820</wp:posOffset>
                </wp:positionH>
                <wp:positionV relativeFrom="paragraph">
                  <wp:posOffset>3836670</wp:posOffset>
                </wp:positionV>
                <wp:extent cx="2377440" cy="3230880"/>
                <wp:effectExtent l="0" t="0" r="3810" b="7620"/>
                <wp:wrapNone/>
                <wp:docPr id="32"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7440" cy="3230880"/>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lgn="in">
                              <a:solidFill>
                                <a:srgbClr val="212120"/>
                              </a:solidFill>
                              <a:miter lim="800000"/>
                              <a:headEnd/>
                              <a:tailEnd/>
                            </a14:hiddenLine>
                          </a:ext>
                          <a:ext uri="{AF507438-7753-43E0-B8FC-AC1667EBCBE1}">
                            <a14:hiddenEffects xmlns:a14="http://schemas.microsoft.com/office/drawing/2010/main">
                              <a:effectLst/>
                            </a14:hiddenEffects>
                          </a:ext>
                        </a:extLst>
                      </wps:spPr>
                      <wps:txbx>
                        <w:txbxContent>
                          <w:p w14:paraId="06C35420" w14:textId="77777777" w:rsidR="00EC5022" w:rsidRPr="00EC5022" w:rsidRDefault="00EC5022" w:rsidP="00A355BD">
                            <w:pPr>
                              <w:widowControl w:val="0"/>
                              <w:spacing w:line="440" w:lineRule="exact"/>
                              <w:jc w:val="right"/>
                              <w:rPr>
                                <w:rFonts w:ascii="Arial" w:eastAsia="Arial" w:hAnsi="Arial" w:cs="Arial"/>
                                <w:color w:val="FF0000"/>
                                <w:spacing w:val="8"/>
                                <w:w w:val="90"/>
                                <w:sz w:val="40"/>
                                <w:szCs w:val="40"/>
                                <w:lang w:bidi="en-GB"/>
                              </w:rPr>
                            </w:pPr>
                            <w:r w:rsidRPr="00EC5022">
                              <w:rPr>
                                <w:rFonts w:ascii="Arial" w:eastAsia="Arial" w:hAnsi="Arial" w:cs="Arial"/>
                                <w:color w:val="FF0000"/>
                                <w:spacing w:val="8"/>
                                <w:w w:val="90"/>
                                <w:sz w:val="40"/>
                                <w:szCs w:val="40"/>
                                <w:lang w:bidi="en-GB"/>
                              </w:rPr>
                              <w:t xml:space="preserve">Independent review into Church’s handling of Smyth case published </w:t>
                            </w:r>
                          </w:p>
                          <w:p w14:paraId="5A3B4565" w14:textId="77777777" w:rsidR="00EC5022" w:rsidRPr="00EC5022" w:rsidRDefault="00EC5022" w:rsidP="00A355BD">
                            <w:pPr>
                              <w:widowControl w:val="0"/>
                              <w:spacing w:line="320" w:lineRule="exact"/>
                              <w:jc w:val="right"/>
                              <w:rPr>
                                <w:rFonts w:ascii="Arial" w:eastAsia="Arial" w:hAnsi="Arial" w:cs="Arial"/>
                                <w:color w:val="676767"/>
                                <w:sz w:val="24"/>
                                <w:szCs w:val="24"/>
                                <w:lang w:bidi="en-GB"/>
                              </w:rPr>
                            </w:pPr>
                            <w:r w:rsidRPr="00EC5022">
                              <w:rPr>
                                <w:rFonts w:ascii="Arial" w:eastAsia="Arial" w:hAnsi="Arial" w:cs="Arial"/>
                                <w:color w:val="676767"/>
                                <w:sz w:val="24"/>
                                <w:szCs w:val="24"/>
                                <w:lang w:bidi="en-GB"/>
                              </w:rPr>
                              <w:t xml:space="preserve">The independent review by Keith Makin into the Church of England’s handling of allegations of serious abuse by the late John Smyth has been published.  </w:t>
                            </w:r>
                            <w:hyperlink r:id="rId19" w:history="1">
                              <w:r w:rsidRPr="00EC5022">
                                <w:rPr>
                                  <w:rStyle w:val="Hyperlink"/>
                                  <w:rFonts w:ascii="Arial" w:eastAsia="Arial" w:hAnsi="Arial" w:cs="Arial"/>
                                  <w:sz w:val="24"/>
                                  <w:szCs w:val="24"/>
                                  <w:lang w:bidi="en-GB"/>
                                </w:rPr>
                                <w:t>independent-learning-lessons-review-john-smyth-qc-november-2024.pdf</w:t>
                              </w:r>
                            </w:hyperlink>
                          </w:p>
                        </w:txbxContent>
                      </wps:txbx>
                      <wps:bodyPr rot="0" vert="horz" wrap="square" lIns="36576" tIns="36576" rIns="36576" bIns="36576"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B257718" id="Text Box 38" o:spid="_x0000_s1033" type="#_x0000_t202" style="position:absolute;margin-left:366.6pt;margin-top:302.1pt;width:187.2pt;height:254.4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" filled="f" fillcolor="#fffffe" stroked="f" strokecolor="#212120" insetpen="t">
                <v:textbox inset="2.88pt,2.88pt,2.88pt,2.88pt">
                  <w:txbxContent>
                    <w:p w14:paraId="06C35420" w14:textId="77777777" w:rsidR="00EC5022" w:rsidRPr="00EC5022" w:rsidRDefault="00EC5022" w:rsidP="00A355BD">
                      <w:pPr>
                        <w:widowControl w:val="0"/>
                        <w:spacing w:line="440" w:lineRule="exact"/>
                        <w:jc w:val="right"/>
                        <w:rPr>
                          <w:rFonts w:ascii="Arial" w:eastAsia="Arial" w:hAnsi="Arial" w:cs="Arial"/>
                          <w:color w:val="FF0000"/>
                          <w:spacing w:val="8"/>
                          <w:w w:val="90"/>
                          <w:sz w:val="40"/>
                          <w:szCs w:val="40"/>
                          <w:lang w:bidi="en-GB"/>
                        </w:rPr>
                      </w:pPr>
                      <w:r w:rsidRPr="00EC5022">
                        <w:rPr>
                          <w:rFonts w:ascii="Arial" w:eastAsia="Arial" w:hAnsi="Arial" w:cs="Arial"/>
                          <w:color w:val="FF0000"/>
                          <w:spacing w:val="8"/>
                          <w:w w:val="90"/>
                          <w:sz w:val="40"/>
                          <w:szCs w:val="40"/>
                          <w:lang w:bidi="en-GB"/>
                        </w:rPr>
                        <w:t xml:space="preserve">Independent review into Church’s handling of Smyth case </w:t>
                      </w:r>
                      <w:proofErr w:type="gramStart"/>
                      <w:r w:rsidRPr="00EC5022">
                        <w:rPr>
                          <w:rFonts w:ascii="Arial" w:eastAsia="Arial" w:hAnsi="Arial" w:cs="Arial"/>
                          <w:color w:val="FF0000"/>
                          <w:spacing w:val="8"/>
                          <w:w w:val="90"/>
                          <w:sz w:val="40"/>
                          <w:szCs w:val="40"/>
                          <w:lang w:bidi="en-GB"/>
                        </w:rPr>
                        <w:t>published</w:t>
                      </w:r>
                      <w:proofErr w:type="gramEnd"/>
                      <w:r w:rsidRPr="00EC5022">
                        <w:rPr>
                          <w:rFonts w:ascii="Arial" w:eastAsia="Arial" w:hAnsi="Arial" w:cs="Arial"/>
                          <w:color w:val="FF0000"/>
                          <w:spacing w:val="8"/>
                          <w:w w:val="90"/>
                          <w:sz w:val="40"/>
                          <w:szCs w:val="40"/>
                          <w:lang w:bidi="en-GB"/>
                        </w:rPr>
                        <w:t xml:space="preserve"> </w:t>
                      </w:r>
                    </w:p>
                    <w:p w14:paraId="5A3B4565" w14:textId="77777777" w:rsidR="00EC5022" w:rsidRPr="00EC5022" w:rsidRDefault="00EC5022" w:rsidP="00A355BD">
                      <w:pPr>
                        <w:widowControl w:val="0"/>
                        <w:spacing w:line="320" w:lineRule="exact"/>
                        <w:jc w:val="right"/>
                        <w:rPr>
                          <w:rFonts w:ascii="Arial" w:eastAsia="Arial" w:hAnsi="Arial" w:cs="Arial"/>
                          <w:color w:val="676767"/>
                          <w:sz w:val="24"/>
                          <w:szCs w:val="24"/>
                          <w:lang w:bidi="en-GB"/>
                        </w:rPr>
                      </w:pPr>
                      <w:r w:rsidRPr="00EC5022">
                        <w:rPr>
                          <w:rFonts w:ascii="Arial" w:eastAsia="Arial" w:hAnsi="Arial" w:cs="Arial"/>
                          <w:color w:val="676767"/>
                          <w:sz w:val="24"/>
                          <w:szCs w:val="24"/>
                          <w:lang w:bidi="en-GB"/>
                        </w:rPr>
                        <w:t xml:space="preserve">The independent review by Keith Makin into the Church of England’s handling of allegations of serious abuse by the late John Smyth has been published.  </w:t>
                      </w:r>
                      <w:hyperlink r:id="rId20" w:history="1">
                        <w:r w:rsidRPr="00EC5022">
                          <w:rPr>
                            <w:rStyle w:val="Hyperlink"/>
                            <w:rFonts w:ascii="Arial" w:eastAsia="Arial" w:hAnsi="Arial" w:cs="Arial"/>
                            <w:sz w:val="24"/>
                            <w:szCs w:val="24"/>
                            <w:lang w:bidi="en-GB"/>
                          </w:rPr>
                          <w:t>independent-learning-lessons-review-john-smyth-qc-november-2024.pdf</w:t>
                        </w:r>
                      </w:hyperlink>
                    </w:p>
                  </w:txbxContent>
                </v:textbox>
              </v:shape>
            </w:pict>
          </mc:Fallback>
        </mc:AlternateContent>
      </w:r>
      <w:r w:rsidR="00A355BD">
        <w:rPr>
          <w:noProof/>
          <w:lang w:bidi="en-GB"/>
        </w:rPr>
        <mc:AlternateContent>
          <mc:Choice Requires="wps">
            <w:drawing>
              <wp:anchor distT="0" distB="0" distL="114300" distR="114300" simplePos="0" relativeHeight="251671552" behindDoc="0" locked="0" layoutInCell="1" allowOverlap="1" wp14:anchorId="3DE7DF3C" wp14:editId="057CC505">
                <wp:simplePos x="0" y="0"/>
                <wp:positionH relativeFrom="column">
                  <wp:posOffset>5044440</wp:posOffset>
                </wp:positionH>
                <wp:positionV relativeFrom="paragraph">
                  <wp:posOffset>1207770</wp:posOffset>
                </wp:positionV>
                <wp:extent cx="2012950" cy="2125980"/>
                <wp:effectExtent l="0" t="0" r="6350" b="7620"/>
                <wp:wrapNone/>
                <wp:docPr id="33" name="Text 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2950" cy="2125980"/>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lgn="in">
                              <a:solidFill>
                                <a:srgbClr val="212120"/>
                              </a:solidFill>
                              <a:miter lim="800000"/>
                              <a:headEnd/>
                              <a:tailEnd/>
                            </a14:hiddenLine>
                          </a:ext>
                          <a:ext uri="{AF507438-7753-43E0-B8FC-AC1667EBCBE1}">
                            <a14:hiddenEffects xmlns:a14="http://schemas.microsoft.com/office/drawing/2010/main">
                              <a:effectLst/>
                            </a14:hiddenEffects>
                          </a:ext>
                        </a:extLst>
                      </wps:spPr>
                      <wps:txbx>
                        <w:txbxContent>
                          <w:p w14:paraId="2EC885E8" w14:textId="77777777" w:rsidR="00EC159D" w:rsidRDefault="00EC159D" w:rsidP="00EC159D">
                            <w:pPr>
                              <w:widowControl w:val="0"/>
                              <w:spacing w:line="400" w:lineRule="exact"/>
                              <w:jc w:val="right"/>
                              <w:rPr>
                                <w:rFonts w:ascii="Arial" w:hAnsi="Arial" w:cs="Arial"/>
                                <w:color w:val="FFFFFE"/>
                                <w:spacing w:val="8"/>
                                <w:w w:val="90"/>
                                <w:sz w:val="36"/>
                                <w:szCs w:val="36"/>
                                <w:lang w:val="en"/>
                              </w:rPr>
                            </w:pPr>
                            <w:r>
                              <w:rPr>
                                <w:rFonts w:ascii="Arial" w:eastAsia="Arial" w:hAnsi="Arial" w:cs="Arial"/>
                                <w:color w:val="FFFFFE"/>
                                <w:spacing w:val="8"/>
                                <w:w w:val="90"/>
                                <w:sz w:val="36"/>
                                <w:szCs w:val="36"/>
                                <w:lang w:bidi="en-GB"/>
                              </w:rPr>
                              <w:t>this issue</w:t>
                            </w:r>
                          </w:p>
                          <w:p w14:paraId="5DC5DC29" w14:textId="098C894B" w:rsidR="00EC159D" w:rsidRDefault="00A355BD" w:rsidP="00EC159D">
                            <w:pPr>
                              <w:widowControl w:val="0"/>
                              <w:spacing w:line="400" w:lineRule="exact"/>
                              <w:jc w:val="right"/>
                              <w:rPr>
                                <w:rFonts w:ascii="Arial" w:hAnsi="Arial" w:cs="Arial"/>
                                <w:color w:val="FFFFFE"/>
                                <w:spacing w:val="8"/>
                                <w:w w:val="90"/>
                                <w:lang w:val="en"/>
                              </w:rPr>
                            </w:pPr>
                            <w:r>
                              <w:rPr>
                                <w:rFonts w:ascii="Arial" w:eastAsia="Arial" w:hAnsi="Arial" w:cs="Arial"/>
                                <w:color w:val="FFFFFE"/>
                                <w:spacing w:val="8"/>
                                <w:w w:val="90"/>
                                <w:lang w:bidi="en-GB"/>
                              </w:rPr>
                              <w:t>Happy New Year</w:t>
                            </w:r>
                            <w:r w:rsidR="00E63D09">
                              <w:rPr>
                                <w:rFonts w:ascii="Arial" w:eastAsia="Arial" w:hAnsi="Arial" w:cs="Arial"/>
                                <w:color w:val="FFFFFE"/>
                                <w:spacing w:val="8"/>
                                <w:w w:val="90"/>
                                <w:lang w:bidi="en-GB"/>
                              </w:rPr>
                              <w:t>!</w:t>
                            </w:r>
                            <w:r w:rsidR="00EC159D">
                              <w:rPr>
                                <w:rFonts w:ascii="Arial" w:eastAsia="Arial" w:hAnsi="Arial" w:cs="Arial"/>
                                <w:color w:val="FFFFFE"/>
                                <w:spacing w:val="8"/>
                                <w:w w:val="90"/>
                                <w:lang w:bidi="en-GB"/>
                              </w:rPr>
                              <w:t xml:space="preserve"> </w:t>
                            </w:r>
                          </w:p>
                          <w:p w14:paraId="0A9C0AA8" w14:textId="3E7DC6C2" w:rsidR="00EC159D" w:rsidRDefault="00A355BD" w:rsidP="00EC159D">
                            <w:pPr>
                              <w:widowControl w:val="0"/>
                              <w:spacing w:line="400" w:lineRule="exact"/>
                              <w:jc w:val="right"/>
                              <w:rPr>
                                <w:rFonts w:ascii="Arial" w:hAnsi="Arial" w:cs="Arial"/>
                                <w:color w:val="FFFFFE"/>
                                <w:spacing w:val="8"/>
                                <w:w w:val="90"/>
                                <w:lang w:val="en"/>
                              </w:rPr>
                            </w:pPr>
                            <w:r>
                              <w:rPr>
                                <w:rFonts w:ascii="Arial" w:eastAsia="Arial" w:hAnsi="Arial" w:cs="Arial"/>
                                <w:color w:val="FFFFFE"/>
                                <w:spacing w:val="8"/>
                                <w:w w:val="90"/>
                                <w:lang w:bidi="en-GB"/>
                              </w:rPr>
                              <w:t>Independent Review</w:t>
                            </w:r>
                            <w:r w:rsidR="00EC159D">
                              <w:rPr>
                                <w:rFonts w:ascii="Arial" w:eastAsia="Arial" w:hAnsi="Arial" w:cs="Arial"/>
                                <w:color w:val="FFFFFE"/>
                                <w:spacing w:val="8"/>
                                <w:w w:val="90"/>
                                <w:lang w:bidi="en-GB"/>
                              </w:rPr>
                              <w:t xml:space="preserve">  </w:t>
                            </w:r>
                          </w:p>
                          <w:p w14:paraId="1F5188E1" w14:textId="537F57E0" w:rsidR="00EC159D" w:rsidRDefault="00A355BD" w:rsidP="00EC159D">
                            <w:pPr>
                              <w:widowControl w:val="0"/>
                              <w:spacing w:line="400" w:lineRule="exact"/>
                              <w:jc w:val="right"/>
                              <w:rPr>
                                <w:rFonts w:ascii="Arial" w:hAnsi="Arial" w:cs="Arial"/>
                                <w:color w:val="FFFFFE"/>
                                <w:spacing w:val="8"/>
                                <w:w w:val="90"/>
                                <w:lang w:val="en"/>
                              </w:rPr>
                            </w:pPr>
                            <w:r>
                              <w:rPr>
                                <w:rFonts w:ascii="Arial" w:eastAsia="Arial" w:hAnsi="Arial" w:cs="Arial"/>
                                <w:color w:val="FFFFFE"/>
                                <w:spacing w:val="8"/>
                                <w:w w:val="90"/>
                                <w:lang w:bidi="en-GB"/>
                              </w:rPr>
                              <w:t>IICSA Recommendations</w:t>
                            </w:r>
                          </w:p>
                          <w:p w14:paraId="15FCDBE9" w14:textId="40D27FFB" w:rsidR="00EC159D" w:rsidRDefault="00A355BD" w:rsidP="00EC159D">
                            <w:pPr>
                              <w:widowControl w:val="0"/>
                              <w:spacing w:line="400" w:lineRule="exact"/>
                              <w:jc w:val="right"/>
                              <w:rPr>
                                <w:rFonts w:ascii="Arial" w:eastAsia="Arial" w:hAnsi="Arial" w:cs="Arial"/>
                                <w:b/>
                                <w:color w:val="EF792F"/>
                                <w:spacing w:val="8"/>
                                <w:w w:val="90"/>
                                <w:lang w:bidi="en-GB"/>
                              </w:rPr>
                            </w:pPr>
                            <w:r>
                              <w:rPr>
                                <w:rFonts w:ascii="Arial" w:eastAsia="Arial" w:hAnsi="Arial" w:cs="Arial"/>
                                <w:color w:val="FFFFFE"/>
                                <w:spacing w:val="8"/>
                                <w:w w:val="90"/>
                                <w:lang w:bidi="en-GB"/>
                              </w:rPr>
                              <w:t>Kinship Care</w:t>
                            </w:r>
                            <w:r w:rsidR="00EC159D">
                              <w:rPr>
                                <w:rFonts w:ascii="Arial" w:eastAsia="Arial" w:hAnsi="Arial" w:cs="Arial"/>
                                <w:color w:val="FFFFFE"/>
                                <w:spacing w:val="8"/>
                                <w:w w:val="90"/>
                                <w:lang w:bidi="en-GB"/>
                              </w:rPr>
                              <w:t xml:space="preserve"> </w:t>
                            </w:r>
                          </w:p>
                          <w:p w14:paraId="510E8EF1" w14:textId="780B9CE2" w:rsidR="00A355BD" w:rsidRPr="00E63D09" w:rsidRDefault="00A355BD" w:rsidP="00EC159D">
                            <w:pPr>
                              <w:widowControl w:val="0"/>
                              <w:spacing w:line="400" w:lineRule="exact"/>
                              <w:jc w:val="right"/>
                              <w:rPr>
                                <w:rFonts w:ascii="Arial" w:eastAsia="Arial" w:hAnsi="Arial" w:cs="Arial"/>
                                <w:color w:val="FFFFFE"/>
                                <w:spacing w:val="8"/>
                                <w:w w:val="90"/>
                                <w:lang w:bidi="en-GB"/>
                              </w:rPr>
                            </w:pPr>
                            <w:r w:rsidRPr="00E63D09">
                              <w:rPr>
                                <w:rFonts w:ascii="Arial" w:eastAsia="Arial" w:hAnsi="Arial" w:cs="Arial"/>
                                <w:color w:val="FFFFFE"/>
                                <w:spacing w:val="8"/>
                                <w:w w:val="90"/>
                                <w:lang w:bidi="en-GB"/>
                              </w:rPr>
                              <w:t>LADO Role</w:t>
                            </w:r>
                            <w:r w:rsidR="00E63D09">
                              <w:rPr>
                                <w:rFonts w:ascii="Arial" w:eastAsia="Arial" w:hAnsi="Arial" w:cs="Arial"/>
                                <w:color w:val="FFFFFE"/>
                                <w:spacing w:val="8"/>
                                <w:w w:val="90"/>
                                <w:lang w:bidi="en-GB"/>
                              </w:rPr>
                              <w:t>/NLN Subgroup</w:t>
                            </w:r>
                            <w:r w:rsidRPr="00E63D09">
                              <w:rPr>
                                <w:rFonts w:ascii="Arial" w:eastAsia="Arial" w:hAnsi="Arial" w:cs="Arial"/>
                                <w:color w:val="FFFFFE"/>
                                <w:spacing w:val="8"/>
                                <w:w w:val="90"/>
                                <w:lang w:bidi="en-GB"/>
                              </w:rPr>
                              <w:t xml:space="preserve"> </w:t>
                            </w:r>
                          </w:p>
                        </w:txbxContent>
                      </wps:txbx>
                      <wps:bodyPr rot="0" vert="horz" wrap="square" lIns="36576" tIns="36576" rIns="36576" bIns="36576"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DE7DF3C" id="Text Box 39" o:spid="_x0000_s1034" type="#_x0000_t202" style="position:absolute;margin-left:397.2pt;margin-top:95.1pt;width:158.5pt;height:167.4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" filled="f" fillcolor="#fffffe" stroked="f" strokecolor="#212120" insetpen="t">
                <v:textbox inset="2.88pt,2.88pt,2.88pt,2.88pt">
                  <w:txbxContent>
                    <w:p w14:paraId="2EC885E8" w14:textId="77777777" w:rsidR="00EC159D" w:rsidRDefault="00EC159D" w:rsidP="00EC159D">
                      <w:pPr>
                        <w:widowControl w:val="0"/>
                        <w:spacing w:line="400" w:lineRule="exact"/>
                        <w:jc w:val="right"/>
                        <w:rPr>
                          <w:rFonts w:ascii="Arial" w:hAnsi="Arial" w:cs="Arial"/>
                          <w:color w:val="FFFFFE"/>
                          <w:spacing w:val="8"/>
                          <w:w w:val="90"/>
                          <w:sz w:val="36"/>
                          <w:szCs w:val="36"/>
                          <w:lang w:val="en"/>
                        </w:rPr>
                      </w:pPr>
                      <w:r>
                        <w:rPr>
                          <w:rFonts w:ascii="Arial" w:eastAsia="Arial" w:hAnsi="Arial" w:cs="Arial"/>
                          <w:color w:val="FFFFFE"/>
                          <w:spacing w:val="8"/>
                          <w:w w:val="90"/>
                          <w:sz w:val="36"/>
                          <w:szCs w:val="36"/>
                          <w:lang w:bidi="en-GB"/>
                        </w:rPr>
                        <w:t>this issue</w:t>
                      </w:r>
                    </w:p>
                    <w:p w14:paraId="5DC5DC29" w14:textId="098C894B" w:rsidR="00EC159D" w:rsidRDefault="00A355BD" w:rsidP="00EC159D">
                      <w:pPr>
                        <w:widowControl w:val="0"/>
                        <w:spacing w:line="400" w:lineRule="exact"/>
                        <w:jc w:val="right"/>
                        <w:rPr>
                          <w:rFonts w:ascii="Arial" w:hAnsi="Arial" w:cs="Arial"/>
                          <w:color w:val="FFFFFE"/>
                          <w:spacing w:val="8"/>
                          <w:w w:val="90"/>
                          <w:lang w:val="en"/>
                        </w:rPr>
                      </w:pPr>
                      <w:r>
                        <w:rPr>
                          <w:rFonts w:ascii="Arial" w:eastAsia="Arial" w:hAnsi="Arial" w:cs="Arial"/>
                          <w:color w:val="FFFFFE"/>
                          <w:spacing w:val="8"/>
                          <w:w w:val="90"/>
                          <w:lang w:bidi="en-GB"/>
                        </w:rPr>
                        <w:t>Happy New Year</w:t>
                      </w:r>
                      <w:r w:rsidR="00E63D09">
                        <w:rPr>
                          <w:rFonts w:ascii="Arial" w:eastAsia="Arial" w:hAnsi="Arial" w:cs="Arial"/>
                          <w:color w:val="FFFFFE"/>
                          <w:spacing w:val="8"/>
                          <w:w w:val="90"/>
                          <w:lang w:bidi="en-GB"/>
                        </w:rPr>
                        <w:t>!</w:t>
                      </w:r>
                      <w:r w:rsidR="00EC159D">
                        <w:rPr>
                          <w:rFonts w:ascii="Arial" w:eastAsia="Arial" w:hAnsi="Arial" w:cs="Arial"/>
                          <w:color w:val="FFFFFE"/>
                          <w:spacing w:val="8"/>
                          <w:w w:val="90"/>
                          <w:lang w:bidi="en-GB"/>
                        </w:rPr>
                        <w:t xml:space="preserve"> </w:t>
                      </w:r>
                    </w:p>
                    <w:p w14:paraId="0A9C0AA8" w14:textId="3E7DC6C2" w:rsidR="00EC159D" w:rsidRDefault="00A355BD" w:rsidP="00EC159D">
                      <w:pPr>
                        <w:widowControl w:val="0"/>
                        <w:spacing w:line="400" w:lineRule="exact"/>
                        <w:jc w:val="right"/>
                        <w:rPr>
                          <w:rFonts w:ascii="Arial" w:hAnsi="Arial" w:cs="Arial"/>
                          <w:color w:val="FFFFFE"/>
                          <w:spacing w:val="8"/>
                          <w:w w:val="90"/>
                          <w:lang w:val="en"/>
                        </w:rPr>
                      </w:pPr>
                      <w:r>
                        <w:rPr>
                          <w:rFonts w:ascii="Arial" w:eastAsia="Arial" w:hAnsi="Arial" w:cs="Arial"/>
                          <w:color w:val="FFFFFE"/>
                          <w:spacing w:val="8"/>
                          <w:w w:val="90"/>
                          <w:lang w:bidi="en-GB"/>
                        </w:rPr>
                        <w:t>Independent Review</w:t>
                      </w:r>
                      <w:r w:rsidR="00EC159D">
                        <w:rPr>
                          <w:rFonts w:ascii="Arial" w:eastAsia="Arial" w:hAnsi="Arial" w:cs="Arial"/>
                          <w:color w:val="FFFFFE"/>
                          <w:spacing w:val="8"/>
                          <w:w w:val="90"/>
                          <w:lang w:bidi="en-GB"/>
                        </w:rPr>
                        <w:t xml:space="preserve">  </w:t>
                      </w:r>
                    </w:p>
                    <w:p w14:paraId="1F5188E1" w14:textId="537F57E0" w:rsidR="00EC159D" w:rsidRDefault="00A355BD" w:rsidP="00EC159D">
                      <w:pPr>
                        <w:widowControl w:val="0"/>
                        <w:spacing w:line="400" w:lineRule="exact"/>
                        <w:jc w:val="right"/>
                        <w:rPr>
                          <w:rFonts w:ascii="Arial" w:hAnsi="Arial" w:cs="Arial"/>
                          <w:color w:val="FFFFFE"/>
                          <w:spacing w:val="8"/>
                          <w:w w:val="90"/>
                          <w:lang w:val="en"/>
                        </w:rPr>
                      </w:pPr>
                      <w:r>
                        <w:rPr>
                          <w:rFonts w:ascii="Arial" w:eastAsia="Arial" w:hAnsi="Arial" w:cs="Arial"/>
                          <w:color w:val="FFFFFE"/>
                          <w:spacing w:val="8"/>
                          <w:w w:val="90"/>
                          <w:lang w:bidi="en-GB"/>
                        </w:rPr>
                        <w:t>IICSA Recommendations</w:t>
                      </w:r>
                    </w:p>
                    <w:p w14:paraId="15FCDBE9" w14:textId="40D27FFB" w:rsidR="00EC159D" w:rsidRDefault="00A355BD" w:rsidP="00EC159D">
                      <w:pPr>
                        <w:widowControl w:val="0"/>
                        <w:spacing w:line="400" w:lineRule="exact"/>
                        <w:jc w:val="right"/>
                        <w:rPr>
                          <w:rFonts w:ascii="Arial" w:eastAsia="Arial" w:hAnsi="Arial" w:cs="Arial"/>
                          <w:b/>
                          <w:color w:val="EF792F"/>
                          <w:spacing w:val="8"/>
                          <w:w w:val="90"/>
                          <w:lang w:bidi="en-GB"/>
                        </w:rPr>
                      </w:pPr>
                      <w:r>
                        <w:rPr>
                          <w:rFonts w:ascii="Arial" w:eastAsia="Arial" w:hAnsi="Arial" w:cs="Arial"/>
                          <w:color w:val="FFFFFE"/>
                          <w:spacing w:val="8"/>
                          <w:w w:val="90"/>
                          <w:lang w:bidi="en-GB"/>
                        </w:rPr>
                        <w:t>Kinship Care</w:t>
                      </w:r>
                      <w:r w:rsidR="00EC159D">
                        <w:rPr>
                          <w:rFonts w:ascii="Arial" w:eastAsia="Arial" w:hAnsi="Arial" w:cs="Arial"/>
                          <w:color w:val="FFFFFE"/>
                          <w:spacing w:val="8"/>
                          <w:w w:val="90"/>
                          <w:lang w:bidi="en-GB"/>
                        </w:rPr>
                        <w:t xml:space="preserve"> </w:t>
                      </w:r>
                    </w:p>
                    <w:p w14:paraId="510E8EF1" w14:textId="780B9CE2" w:rsidR="00A355BD" w:rsidRPr="00E63D09" w:rsidRDefault="00A355BD" w:rsidP="00EC159D">
                      <w:pPr>
                        <w:widowControl w:val="0"/>
                        <w:spacing w:line="400" w:lineRule="exact"/>
                        <w:jc w:val="right"/>
                        <w:rPr>
                          <w:rFonts w:ascii="Arial" w:eastAsia="Arial" w:hAnsi="Arial" w:cs="Arial"/>
                          <w:color w:val="FFFFFE"/>
                          <w:spacing w:val="8"/>
                          <w:w w:val="90"/>
                          <w:lang w:bidi="en-GB"/>
                        </w:rPr>
                      </w:pPr>
                      <w:r w:rsidRPr="00E63D09">
                        <w:rPr>
                          <w:rFonts w:ascii="Arial" w:eastAsia="Arial" w:hAnsi="Arial" w:cs="Arial"/>
                          <w:color w:val="FFFFFE"/>
                          <w:spacing w:val="8"/>
                          <w:w w:val="90"/>
                          <w:lang w:bidi="en-GB"/>
                        </w:rPr>
                        <w:t>LADO Role</w:t>
                      </w:r>
                      <w:r w:rsidR="00E63D09">
                        <w:rPr>
                          <w:rFonts w:ascii="Arial" w:eastAsia="Arial" w:hAnsi="Arial" w:cs="Arial"/>
                          <w:color w:val="FFFFFE"/>
                          <w:spacing w:val="8"/>
                          <w:w w:val="90"/>
                          <w:lang w:bidi="en-GB"/>
                        </w:rPr>
                        <w:t>/NLN Subgroup</w:t>
                      </w:r>
                      <w:r w:rsidRPr="00E63D09">
                        <w:rPr>
                          <w:rFonts w:ascii="Arial" w:eastAsia="Arial" w:hAnsi="Arial" w:cs="Arial"/>
                          <w:color w:val="FFFFFE"/>
                          <w:spacing w:val="8"/>
                          <w:w w:val="90"/>
                          <w:lang w:bidi="en-GB"/>
                        </w:rPr>
                        <w:t xml:space="preserve"> </w:t>
                      </w:r>
                    </w:p>
                  </w:txbxContent>
                </v:textbox>
              </v:shape>
            </w:pict>
          </mc:Fallback>
        </mc:AlternateContent>
      </w:r>
      <w:r w:rsidR="00A355BD">
        <w:rPr>
          <w:noProof/>
          <w:lang w:bidi="en-GB"/>
        </w:rPr>
        <mc:AlternateContent>
          <mc:Choice Requires="wps">
            <w:drawing>
              <wp:anchor distT="0" distB="0" distL="114300" distR="114300" simplePos="0" relativeHeight="251668480" behindDoc="0" locked="0" layoutInCell="1" allowOverlap="1" wp14:anchorId="3EF79C86" wp14:editId="478C5458">
                <wp:simplePos x="0" y="0"/>
                <wp:positionH relativeFrom="page">
                  <wp:posOffset>2301240</wp:posOffset>
                </wp:positionH>
                <wp:positionV relativeFrom="paragraph">
                  <wp:posOffset>3348990</wp:posOffset>
                </wp:positionV>
                <wp:extent cx="2682240" cy="403860"/>
                <wp:effectExtent l="0" t="0" r="3810" b="0"/>
                <wp:wrapNone/>
                <wp:docPr id="46"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82240" cy="403860"/>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lgn="in">
                              <a:solidFill>
                                <a:srgbClr val="212120"/>
                              </a:solidFill>
                              <a:miter lim="800000"/>
                              <a:headEnd/>
                              <a:tailEnd/>
                            </a14:hiddenLine>
                          </a:ext>
                          <a:ext uri="{AF507438-7753-43E0-B8FC-AC1667EBCBE1}">
                            <a14:hiddenEffects xmlns:a14="http://schemas.microsoft.com/office/drawing/2010/main">
                              <a:effectLst/>
                            </a14:hiddenEffects>
                          </a:ext>
                        </a:extLst>
                      </wps:spPr>
                      <wps:txbx>
                        <w:txbxContent>
                          <w:p w14:paraId="75DB922D" w14:textId="6DEA5BB1" w:rsidR="00EC159D" w:rsidRPr="00A355BD" w:rsidRDefault="00EC5022" w:rsidP="00EC159D">
                            <w:pPr>
                              <w:widowControl w:val="0"/>
                              <w:spacing w:line="440" w:lineRule="exact"/>
                              <w:rPr>
                                <w:rFonts w:ascii="Arial" w:hAnsi="Arial" w:cs="Arial"/>
                                <w:color w:val="FF0000"/>
                                <w:w w:val="90"/>
                                <w:sz w:val="52"/>
                                <w:szCs w:val="52"/>
                                <w:lang w:val="en"/>
                              </w:rPr>
                            </w:pPr>
                            <w:r w:rsidRPr="00A355BD">
                              <w:rPr>
                                <w:rFonts w:ascii="Arial" w:eastAsia="Arial" w:hAnsi="Arial" w:cs="Arial"/>
                                <w:color w:val="FF0000"/>
                                <w:spacing w:val="8"/>
                                <w:w w:val="90"/>
                                <w:sz w:val="52"/>
                                <w:szCs w:val="52"/>
                                <w:lang w:bidi="en-GB"/>
                              </w:rPr>
                              <w:t>Happy New Year!</w:t>
                            </w:r>
                          </w:p>
                        </w:txbxContent>
                      </wps:txbx>
                      <wps:bodyPr rot="0" vert="horz" wrap="square" lIns="36576" tIns="36576" rIns="36576" bIns="36576"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EF79C86" id="Text Box 36" o:spid="_x0000_s1035" type="#_x0000_t202" style="position:absolute;margin-left:181.2pt;margin-top:263.7pt;width:211.2pt;height:31.8pt;z-index:2516684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" filled="f" fillcolor="#fffffe" stroked="f" strokecolor="#212120" insetpen="t">
                <v:textbox inset="2.88pt,2.88pt,2.88pt,2.88pt">
                  <w:txbxContent>
                    <w:p w14:paraId="75DB922D" w14:textId="6DEA5BB1" w:rsidR="00EC159D" w:rsidRPr="00A355BD" w:rsidRDefault="00EC5022" w:rsidP="00EC159D">
                      <w:pPr>
                        <w:widowControl w:val="0"/>
                        <w:spacing w:line="440" w:lineRule="exact"/>
                        <w:rPr>
                          <w:rFonts w:ascii="Arial" w:hAnsi="Arial" w:cs="Arial"/>
                          <w:color w:val="FF0000"/>
                          <w:w w:val="90"/>
                          <w:sz w:val="52"/>
                          <w:szCs w:val="52"/>
                          <w:lang w:val="en"/>
                        </w:rPr>
                      </w:pPr>
                      <w:r w:rsidRPr="00A355BD">
                        <w:rPr>
                          <w:rFonts w:ascii="Arial" w:eastAsia="Arial" w:hAnsi="Arial" w:cs="Arial"/>
                          <w:color w:val="FF0000"/>
                          <w:spacing w:val="8"/>
                          <w:w w:val="90"/>
                          <w:sz w:val="52"/>
                          <w:szCs w:val="52"/>
                          <w:lang w:bidi="en-GB"/>
                        </w:rPr>
                        <w:t>Happy New Year!</w:t>
                      </w:r>
                    </w:p>
                  </w:txbxContent>
                </v:textbox>
                <w10:wrap anchorx="page"/>
              </v:shape>
            </w:pict>
          </mc:Fallback>
        </mc:AlternateContent>
      </w:r>
      <w:r w:rsidR="00A355BD">
        <w:rPr>
          <w:noProof/>
          <w:lang w:bidi="en-GB"/>
        </w:rPr>
        <mc:AlternateContent>
          <mc:Choice Requires="wps">
            <w:drawing>
              <wp:anchor distT="0" distB="0" distL="114300" distR="114300" simplePos="0" relativeHeight="251669504" behindDoc="0" locked="0" layoutInCell="1" allowOverlap="1" wp14:anchorId="6421CF0D" wp14:editId="7870D70D">
                <wp:simplePos x="0" y="0"/>
                <wp:positionH relativeFrom="column">
                  <wp:posOffset>2033270</wp:posOffset>
                </wp:positionH>
                <wp:positionV relativeFrom="paragraph">
                  <wp:posOffset>3745230</wp:posOffset>
                </wp:positionV>
                <wp:extent cx="2377440" cy="3345180"/>
                <wp:effectExtent l="0" t="0" r="3810" b="7620"/>
                <wp:wrapNone/>
                <wp:docPr id="44"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7440" cy="3345180"/>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lgn="in">
                              <a:solidFill>
                                <a:srgbClr val="212120"/>
                              </a:solidFill>
                              <a:miter lim="800000"/>
                              <a:headEnd/>
                              <a:tailEnd/>
                            </a14:hiddenLine>
                          </a:ext>
                          <a:ext uri="{AF507438-7753-43E0-B8FC-AC1667EBCBE1}">
                            <a14:hiddenEffects xmlns:a14="http://schemas.microsoft.com/office/drawing/2010/main">
                              <a:effectLst/>
                            </a14:hiddenEffects>
                          </a:ext>
                        </a:extLst>
                      </wps:spPr>
                      <wps:txbx>
                        <w:txbxContent>
                          <w:p w14:paraId="3DBDF4F9" w14:textId="77777777" w:rsidR="00EC5022" w:rsidRDefault="00EC5022" w:rsidP="00EC5022">
                            <w:pPr>
                              <w:jc w:val="both"/>
                            </w:pPr>
                            <w:r>
                              <w:t xml:space="preserve">In the context of Social Work, LADO is relatively new </w:t>
                            </w:r>
                            <w:proofErr w:type="gramStart"/>
                            <w:r>
                              <w:t>role</w:t>
                            </w:r>
                            <w:proofErr w:type="gramEnd"/>
                            <w:r>
                              <w:t xml:space="preserve"> and we continue to struggle to get specific and bespoke training because the role is so varied. Therefore, we wanted to regularly pull together some suggested reading from across the worldwide web to assist you with your practice and also to support people to reach their requirements for SW England registration. </w:t>
                            </w:r>
                          </w:p>
                          <w:p w14:paraId="3B6BC382" w14:textId="2F4EA64F" w:rsidR="00EC5022" w:rsidRDefault="00EC5022" w:rsidP="00EC5022">
                            <w:r>
                              <w:t>A note on DISTRIBUTION. As you can imagine making sure that this newsletter reaches al</w:t>
                            </w:r>
                            <w:r w:rsidR="00350507">
                              <w:t>l</w:t>
                            </w:r>
                            <w:r>
                              <w:t xml:space="preserve"> the LADOs can be a difficult job. Therefore, it has been agreed that regional links will distribute the newsletter as they have a grip of LADO representatives within the region.</w:t>
                            </w:r>
                          </w:p>
                          <w:p w14:paraId="08BF1EC3" w14:textId="4C7FEA1E" w:rsidR="00EC159D" w:rsidRDefault="00EC159D" w:rsidP="00EC159D">
                            <w:pPr>
                              <w:widowControl w:val="0"/>
                              <w:spacing w:line="320" w:lineRule="exact"/>
                              <w:jc w:val="both"/>
                              <w:rPr>
                                <w:rFonts w:ascii="Arial" w:hAnsi="Arial" w:cs="Arial"/>
                                <w:color w:val="676767"/>
                                <w:sz w:val="15"/>
                                <w:szCs w:val="15"/>
                                <w:lang w:val="en"/>
                              </w:rPr>
                            </w:pPr>
                            <w:r>
                              <w:rPr>
                                <w:rFonts w:ascii="Arial" w:eastAsia="Arial" w:hAnsi="Arial" w:cs="Arial"/>
                                <w:color w:val="676767"/>
                                <w:sz w:val="15"/>
                                <w:szCs w:val="15"/>
                                <w:lang w:bidi="en-GB"/>
                              </w:rPr>
                              <w:t>.</w:t>
                            </w:r>
                          </w:p>
                        </w:txbxContent>
                      </wps:txbx>
                      <wps:bodyPr rot="0" vert="horz" wrap="square" lIns="36576" tIns="36576" rIns="36576" bIns="36576"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421CF0D" id="Text Box 37" o:spid="_x0000_s1036" type="#_x0000_t202" style="position:absolute;margin-left:160.1pt;margin-top:294.9pt;width:187.2pt;height:263.4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" filled="f" fillcolor="#fffffe" stroked="f" strokecolor="#212120" insetpen="t">
                <v:textbox inset="2.88pt,2.88pt,2.88pt,2.88pt">
                  <w:txbxContent>
                    <w:p w14:paraId="3DBDF4F9" w14:textId="77777777" w:rsidR="00EC5022" w:rsidRDefault="00EC5022" w:rsidP="00EC5022">
                      <w:pPr>
                        <w:jc w:val="both"/>
                      </w:pPr>
                      <w:r>
                        <w:t xml:space="preserve">In the context of Social Work, LADO is relatively new </w:t>
                      </w:r>
                      <w:proofErr w:type="gramStart"/>
                      <w:r>
                        <w:t>role</w:t>
                      </w:r>
                      <w:proofErr w:type="gramEnd"/>
                      <w:r>
                        <w:t xml:space="preserve"> and we continue to struggle to get specific and bespoke training because the role is so varied. Therefore, we wanted to regularly pull together some suggested reading from across the worldwide web to assist you with your practice and also to support people to reach their requirements for SW England registration. </w:t>
                      </w:r>
                    </w:p>
                    <w:p w14:paraId="3B6BC382" w14:textId="2F4EA64F" w:rsidR="00EC5022" w:rsidRDefault="00EC5022" w:rsidP="00EC5022">
                      <w:r>
                        <w:t>A note on DISTRIBUTION. As you can imagine making sure that this newsletter reaches al</w:t>
                      </w:r>
                      <w:r w:rsidR="00350507">
                        <w:t>l</w:t>
                      </w:r>
                      <w:r>
                        <w:t xml:space="preserve"> the LADOs can be a difficult job. Therefore, it has been agreed that regional links will distribute the newsletter as they have a grip of LADO representatives within the region.</w:t>
                      </w:r>
                    </w:p>
                    <w:p w14:paraId="08BF1EC3" w14:textId="4C7FEA1E" w:rsidR="00EC159D" w:rsidRDefault="00EC159D" w:rsidP="00EC159D">
                      <w:pPr>
                        <w:widowControl w:val="0"/>
                        <w:spacing w:line="320" w:lineRule="exact"/>
                        <w:jc w:val="both"/>
                        <w:rPr>
                          <w:rFonts w:ascii="Arial" w:hAnsi="Arial" w:cs="Arial"/>
                          <w:color w:val="676767"/>
                          <w:sz w:val="15"/>
                          <w:szCs w:val="15"/>
                          <w:lang w:val="en"/>
                        </w:rPr>
                      </w:pPr>
                      <w:r>
                        <w:rPr>
                          <w:rFonts w:ascii="Arial" w:eastAsia="Arial" w:hAnsi="Arial" w:cs="Arial"/>
                          <w:color w:val="676767"/>
                          <w:sz w:val="15"/>
                          <w:szCs w:val="15"/>
                          <w:lang w:bidi="en-GB"/>
                        </w:rPr>
                        <w:t>.</w:t>
                      </w:r>
                    </w:p>
                  </w:txbxContent>
                </v:textbox>
              </v:shape>
            </w:pict>
          </mc:Fallback>
        </mc:AlternateContent>
      </w:r>
      <w:r w:rsidR="0040112A">
        <w:rPr>
          <w:noProof/>
          <w:lang w:bidi="en-GB"/>
        </w:rPr>
        <mc:AlternateContent>
          <mc:Choice Requires="wpg">
            <w:drawing>
              <wp:anchor distT="0" distB="0" distL="114300" distR="114300" simplePos="0" relativeHeight="251657215" behindDoc="0" locked="0" layoutInCell="1" allowOverlap="1" wp14:anchorId="05C533D7" wp14:editId="5F704E1B">
                <wp:simplePos x="0" y="0"/>
                <wp:positionH relativeFrom="margin">
                  <wp:align>left</wp:align>
                </wp:positionH>
                <wp:positionV relativeFrom="paragraph">
                  <wp:posOffset>661988</wp:posOffset>
                </wp:positionV>
                <wp:extent cx="7319963" cy="975360"/>
                <wp:effectExtent l="0" t="0" r="14605" b="15240"/>
                <wp:wrapNone/>
                <wp:docPr id="50" name="Group 50"/>
                <wp:cNvGraphicFramePr/>
                <a:graphic xmlns:a="http://schemas.openxmlformats.org/drawingml/2006/main">
                  <a:graphicData uri="http://schemas.microsoft.com/office/word/2010/wordprocessingGroup">
                    <wpg:wgp>
                      <wpg:cNvGrpSpPr/>
                      <wpg:grpSpPr>
                        <a:xfrm>
                          <a:off x="0" y="0"/>
                          <a:ext cx="7319963" cy="975360"/>
                          <a:chOff x="0" y="0"/>
                          <a:chExt cx="7543800" cy="975451"/>
                        </a:xfrm>
                      </wpg:grpSpPr>
                      <wps:wsp>
                        <wps:cNvPr id="38" name="Freeform 44"/>
                        <wps:cNvSpPr>
                          <a:spLocks/>
                        </wps:cNvSpPr>
                        <wps:spPr bwMode="auto">
                          <a:xfrm>
                            <a:off x="0" y="174172"/>
                            <a:ext cx="7540625" cy="664845"/>
                          </a:xfrm>
                          <a:custGeom>
                            <a:avLst/>
                            <a:gdLst>
                              <a:gd name="T0" fmla="*/ 0 w 2448"/>
                              <a:gd name="T1" fmla="*/ 215 h 215"/>
                              <a:gd name="T2" fmla="*/ 2448 w 2448"/>
                              <a:gd name="T3" fmla="*/ 108 h 215"/>
                            </a:gdLst>
                            <a:ahLst/>
                            <a:cxnLst>
                              <a:cxn ang="0">
                                <a:pos x="T0" y="T1"/>
                              </a:cxn>
                              <a:cxn ang="0">
                                <a:pos x="T2" y="T3"/>
                              </a:cxn>
                            </a:cxnLst>
                            <a:rect l="0" t="0" r="r" b="b"/>
                            <a:pathLst>
                              <a:path w="2448" h="215">
                                <a:moveTo>
                                  <a:pt x="0" y="215"/>
                                </a:moveTo>
                                <a:cubicBezTo>
                                  <a:pt x="947" y="0"/>
                                  <a:pt x="1842" y="35"/>
                                  <a:pt x="2448" y="108"/>
                                </a:cubicBezTo>
                              </a:path>
                            </a:pathLst>
                          </a:custGeom>
                          <a:noFill/>
                          <a:ln w="6350">
                            <a:solidFill>
                              <a:srgbClr val="FFFFFE"/>
                            </a:solidFill>
                            <a:miter lim="800000"/>
                            <a:headEnd/>
                            <a:tailEnd/>
                          </a:ln>
                          <a:effectLst/>
                          <a:extLst>
                            <a:ext uri="{909E8E84-426E-40DD-AFC4-6F175D3DCCD1}">
                              <a14:hiddenFill xmlns:a14="http://schemas.microsoft.com/office/drawing/2010/main">
                                <a:solidFill>
                                  <a:srgbClr val="FFFFFE"/>
                                </a:solidFill>
                              </a14:hiddenFill>
                            </a:ext>
                            <a:ext uri="{AF507438-7753-43E0-B8FC-AC1667EBCBE1}">
                              <a14:hiddenEffects xmlns:a14="http://schemas.microsoft.com/office/drawing/2010/main">
                                <a:effectLst>
                                  <a:outerShdw dist="35921" dir="2700000" algn="ctr" rotWithShape="0">
                                    <a:srgbClr val="8C8682"/>
                                  </a:outerShdw>
                                </a:effectLst>
                              </a14:hiddenEffects>
                            </a:ext>
                          </a:extLst>
                        </wps:spPr>
                        <wps:bodyPr rot="0" vert="horz" wrap="square" lIns="91440" tIns="45720" rIns="91440" bIns="45720" anchor="t" anchorCtr="0" upright="1">
                          <a:noAutofit/>
                        </wps:bodyPr>
                      </wps:wsp>
                      <wps:wsp>
                        <wps:cNvPr id="39" name="Freeform 45"/>
                        <wps:cNvSpPr>
                          <a:spLocks/>
                        </wps:cNvSpPr>
                        <wps:spPr bwMode="auto">
                          <a:xfrm>
                            <a:off x="0" y="141514"/>
                            <a:ext cx="7543800" cy="772795"/>
                          </a:xfrm>
                          <a:custGeom>
                            <a:avLst/>
                            <a:gdLst>
                              <a:gd name="T0" fmla="*/ 0 w 2449"/>
                              <a:gd name="T1" fmla="*/ 250 h 250"/>
                              <a:gd name="T2" fmla="*/ 2449 w 2449"/>
                              <a:gd name="T3" fmla="*/ 54 h 250"/>
                            </a:gdLst>
                            <a:ahLst/>
                            <a:cxnLst>
                              <a:cxn ang="0">
                                <a:pos x="T0" y="T1"/>
                              </a:cxn>
                              <a:cxn ang="0">
                                <a:pos x="T2" y="T3"/>
                              </a:cxn>
                            </a:cxnLst>
                            <a:rect l="0" t="0" r="r" b="b"/>
                            <a:pathLst>
                              <a:path w="2449" h="250">
                                <a:moveTo>
                                  <a:pt x="0" y="250"/>
                                </a:moveTo>
                                <a:cubicBezTo>
                                  <a:pt x="938" y="0"/>
                                  <a:pt x="1835" y="2"/>
                                  <a:pt x="2449" y="54"/>
                                </a:cubicBezTo>
                              </a:path>
                            </a:pathLst>
                          </a:custGeom>
                          <a:noFill/>
                          <a:ln w="6350">
                            <a:solidFill>
                              <a:srgbClr val="FFFFFE"/>
                            </a:solidFill>
                            <a:miter lim="800000"/>
                            <a:headEnd/>
                            <a:tailEnd/>
                          </a:ln>
                          <a:effectLst/>
                          <a:extLst>
                            <a:ext uri="{909E8E84-426E-40DD-AFC4-6F175D3DCCD1}">
                              <a14:hiddenFill xmlns:a14="http://schemas.microsoft.com/office/drawing/2010/main">
                                <a:solidFill>
                                  <a:srgbClr val="FFFFFE"/>
                                </a:solidFill>
                              </a14:hiddenFill>
                            </a:ext>
                            <a:ext uri="{AF507438-7753-43E0-B8FC-AC1667EBCBE1}">
                              <a14:hiddenEffects xmlns:a14="http://schemas.microsoft.com/office/drawing/2010/main">
                                <a:effectLst>
                                  <a:outerShdw dist="35921" dir="2700000" algn="ctr" rotWithShape="0">
                                    <a:srgbClr val="8C8682"/>
                                  </a:outerShdw>
                                </a:effectLst>
                              </a14:hiddenEffects>
                            </a:ext>
                          </a:extLst>
                        </wps:spPr>
                        <wps:bodyPr rot="0" vert="horz" wrap="square" lIns="91440" tIns="45720" rIns="91440" bIns="45720" anchor="t" anchorCtr="0" upright="1">
                          <a:noAutofit/>
                        </wps:bodyPr>
                      </wps:wsp>
                      <wps:wsp>
                        <wps:cNvPr id="40" name="Freeform 46"/>
                        <wps:cNvSpPr>
                          <a:spLocks/>
                        </wps:cNvSpPr>
                        <wps:spPr bwMode="auto">
                          <a:xfrm>
                            <a:off x="0" y="0"/>
                            <a:ext cx="7540625" cy="736600"/>
                          </a:xfrm>
                          <a:custGeom>
                            <a:avLst/>
                            <a:gdLst>
                              <a:gd name="T0" fmla="*/ 2448 w 2448"/>
                              <a:gd name="T1" fmla="*/ 71 h 238"/>
                              <a:gd name="T2" fmla="*/ 0 w 2448"/>
                              <a:gd name="T3" fmla="*/ 238 h 238"/>
                            </a:gdLst>
                            <a:ahLst/>
                            <a:cxnLst>
                              <a:cxn ang="0">
                                <a:pos x="T0" y="T1"/>
                              </a:cxn>
                              <a:cxn ang="0">
                                <a:pos x="T2" y="T3"/>
                              </a:cxn>
                            </a:cxnLst>
                            <a:rect l="0" t="0" r="r" b="b"/>
                            <a:pathLst>
                              <a:path w="2448" h="238">
                                <a:moveTo>
                                  <a:pt x="2448" y="71"/>
                                </a:moveTo>
                                <a:cubicBezTo>
                                  <a:pt x="1835" y="12"/>
                                  <a:pt x="939" y="0"/>
                                  <a:pt x="0" y="238"/>
                                </a:cubicBezTo>
                              </a:path>
                            </a:pathLst>
                          </a:custGeom>
                          <a:noFill/>
                          <a:ln w="6350">
                            <a:solidFill>
                              <a:srgbClr val="EFB32F"/>
                            </a:solidFill>
                            <a:miter lim="800000"/>
                            <a:headEnd/>
                            <a:tailEnd/>
                          </a:ln>
                          <a:effectLst/>
                          <a:extLst>
                            <a:ext uri="{909E8E84-426E-40DD-AFC4-6F175D3DCCD1}">
                              <a14:hiddenFill xmlns:a14="http://schemas.microsoft.com/office/drawing/2010/main">
                                <a:solidFill>
                                  <a:srgbClr val="FFFFFE"/>
                                </a:solidFill>
                              </a14:hiddenFill>
                            </a:ext>
                            <a:ext uri="{AF507438-7753-43E0-B8FC-AC1667EBCBE1}">
                              <a14:hiddenEffects xmlns:a14="http://schemas.microsoft.com/office/drawing/2010/main">
                                <a:effectLst>
                                  <a:outerShdw dist="35921" dir="2700000" algn="ctr" rotWithShape="0">
                                    <a:srgbClr val="8C8682"/>
                                  </a:outerShdw>
                                </a:effectLst>
                              </a14:hiddenEffects>
                            </a:ext>
                          </a:extLst>
                        </wps:spPr>
                        <wps:bodyPr rot="0" vert="horz" wrap="square" lIns="91440" tIns="45720" rIns="91440" bIns="45720" anchor="t" anchorCtr="0" upright="1">
                          <a:noAutofit/>
                        </wps:bodyPr>
                      </wps:wsp>
                      <wps:wsp>
                        <wps:cNvPr id="41" name="Freeform 47"/>
                        <wps:cNvSpPr>
                          <a:spLocks/>
                        </wps:cNvSpPr>
                        <wps:spPr bwMode="auto">
                          <a:xfrm>
                            <a:off x="0" y="108857"/>
                            <a:ext cx="7540625" cy="732790"/>
                          </a:xfrm>
                          <a:custGeom>
                            <a:avLst/>
                            <a:gdLst>
                              <a:gd name="T0" fmla="*/ 0 w 2448"/>
                              <a:gd name="T1" fmla="*/ 237 h 237"/>
                              <a:gd name="T2" fmla="*/ 2448 w 2448"/>
                              <a:gd name="T3" fmla="*/ 75 h 237"/>
                            </a:gdLst>
                            <a:ahLst/>
                            <a:cxnLst>
                              <a:cxn ang="0">
                                <a:pos x="T0" y="T1"/>
                              </a:cxn>
                              <a:cxn ang="0">
                                <a:pos x="T2" y="T3"/>
                              </a:cxn>
                            </a:cxnLst>
                            <a:rect l="0" t="0" r="r" b="b"/>
                            <a:pathLst>
                              <a:path w="2448" h="237">
                                <a:moveTo>
                                  <a:pt x="0" y="237"/>
                                </a:moveTo>
                                <a:cubicBezTo>
                                  <a:pt x="940" y="0"/>
                                  <a:pt x="1835" y="15"/>
                                  <a:pt x="2448" y="75"/>
                                </a:cubicBezTo>
                              </a:path>
                            </a:pathLst>
                          </a:custGeom>
                          <a:noFill/>
                          <a:ln w="6350">
                            <a:solidFill>
                              <a:srgbClr val="FFFFFE"/>
                            </a:solidFill>
                            <a:miter lim="800000"/>
                            <a:headEnd/>
                            <a:tailEnd/>
                          </a:ln>
                          <a:effectLst/>
                          <a:extLst>
                            <a:ext uri="{909E8E84-426E-40DD-AFC4-6F175D3DCCD1}">
                              <a14:hiddenFill xmlns:a14="http://schemas.microsoft.com/office/drawing/2010/main">
                                <a:solidFill>
                                  <a:srgbClr val="FFFFFE"/>
                                </a:solidFill>
                              </a14:hiddenFill>
                            </a:ext>
                            <a:ext uri="{AF507438-7753-43E0-B8FC-AC1667EBCBE1}">
                              <a14:hiddenEffects xmlns:a14="http://schemas.microsoft.com/office/drawing/2010/main">
                                <a:effectLst>
                                  <a:outerShdw dist="35921" dir="2700000" algn="ctr" rotWithShape="0">
                                    <a:srgbClr val="8C8682"/>
                                  </a:outerShdw>
                                </a:effectLst>
                              </a14:hiddenEffects>
                            </a:ext>
                          </a:extLst>
                        </wps:spPr>
                        <wps:bodyPr rot="0" vert="horz" wrap="square" lIns="91440" tIns="45720" rIns="91440" bIns="45720" anchor="t" anchorCtr="0" upright="1">
                          <a:noAutofit/>
                        </wps:bodyPr>
                      </wps:wsp>
                      <wps:wsp>
                        <wps:cNvPr id="42" name="Freeform 48"/>
                        <wps:cNvSpPr>
                          <a:spLocks/>
                        </wps:cNvSpPr>
                        <wps:spPr bwMode="auto">
                          <a:xfrm>
                            <a:off x="0" y="239486"/>
                            <a:ext cx="7540625" cy="735965"/>
                          </a:xfrm>
                          <a:custGeom>
                            <a:avLst/>
                            <a:gdLst>
                              <a:gd name="T0" fmla="*/ 0 w 2448"/>
                              <a:gd name="T1" fmla="*/ 238 h 238"/>
                              <a:gd name="T2" fmla="*/ 2448 w 2448"/>
                              <a:gd name="T3" fmla="*/ 70 h 238"/>
                            </a:gdLst>
                            <a:ahLst/>
                            <a:cxnLst>
                              <a:cxn ang="0">
                                <a:pos x="T0" y="T1"/>
                              </a:cxn>
                              <a:cxn ang="0">
                                <a:pos x="T2" y="T3"/>
                              </a:cxn>
                            </a:cxnLst>
                            <a:rect l="0" t="0" r="r" b="b"/>
                            <a:pathLst>
                              <a:path w="2448" h="238">
                                <a:moveTo>
                                  <a:pt x="0" y="238"/>
                                </a:moveTo>
                                <a:cubicBezTo>
                                  <a:pt x="939" y="0"/>
                                  <a:pt x="1834" y="12"/>
                                  <a:pt x="2448" y="70"/>
                                </a:cubicBezTo>
                              </a:path>
                            </a:pathLst>
                          </a:custGeom>
                          <a:noFill/>
                          <a:ln w="6350">
                            <a:solidFill>
                              <a:srgbClr val="EFB32F"/>
                            </a:solidFill>
                            <a:miter lim="800000"/>
                            <a:headEnd/>
                            <a:tailEnd/>
                          </a:ln>
                          <a:effectLst/>
                          <a:extLst>
                            <a:ext uri="{909E8E84-426E-40DD-AFC4-6F175D3DCCD1}">
                              <a14:hiddenFill xmlns:a14="http://schemas.microsoft.com/office/drawing/2010/main">
                                <a:solidFill>
                                  <a:srgbClr val="FFFFFE"/>
                                </a:solidFill>
                              </a14:hiddenFill>
                            </a:ext>
                            <a:ext uri="{AF507438-7753-43E0-B8FC-AC1667EBCBE1}">
                              <a14:hiddenEffects xmlns:a14="http://schemas.microsoft.com/office/drawing/2010/main">
                                <a:effectLst>
                                  <a:outerShdw dist="35921" dir="2700000" algn="ctr" rotWithShape="0">
                                    <a:srgbClr val="8C8682"/>
                                  </a:outerShdw>
                                </a:effectLst>
                              </a14:hiddenEffects>
                            </a:ext>
                          </a:extLst>
                        </wps:spPr>
                        <wps:bodyPr rot="0" vert="horz" wrap="square" lIns="91440" tIns="45720" rIns="91440" bIns="45720" anchor="t" anchorCtr="0" upright="1">
                          <a:noAutofit/>
                        </wps:bodyPr>
                      </wps:wsp>
                    </wpg:wgp>
                  </a:graphicData>
                </a:graphic>
                <wp14:sizeRelH relativeFrom="margin">
                  <wp14:pctWidth>0</wp14:pctWidth>
                </wp14:sizeRelH>
              </wp:anchor>
            </w:drawing>
          </mc:Choice>
          <mc:Fallback>
            <w:pict>
              <v:group w14:anchorId="1374CE74" id="Group 50" o:spid="_x0000_s1026" style="position:absolute;margin-left:0;margin-top:52.15pt;width:576.4pt;height:76.8pt;z-index:251657215;mso-position-horizontal:left;mso-position-horizontal-relative:margin;mso-width-relative:margin" coordsize="75438,97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">
                <v:shape id="Freeform 44" o:spid="_x0000_s1027" style="position:absolute;top:1741;width:75406;height:6649;visibility:visible;mso-wrap-style:square;v-text-anchor:top" coordsize="2448,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" path="m,215c947,,1842,35,2448,108e" filled="f" fillcolor="#fffffe" strokecolor="#fffffe" strokeweight=".5pt">
                  <v:stroke joinstyle="miter"/>
                  <v:shadow color="#8c8682"/>
                  <v:path arrowok="t" o:connecttype="custom" o:connectlocs="0,664845;7540625,333969" o:connectangles="0,0"/>
                </v:shape>
                <v:shape id="Freeform 45" o:spid="_x0000_s1028" style="position:absolute;top:1415;width:75438;height:7728;visibility:visible;mso-wrap-style:square;v-text-anchor:top" coordsize="2449,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" path="m,250c938,,1835,2,2449,54e" filled="f" fillcolor="#fffffe" strokecolor="#fffffe" strokeweight=".5pt">
                  <v:stroke joinstyle="miter"/>
                  <v:shadow color="#8c8682"/>
                  <v:path arrowok="t" o:connecttype="custom" o:connectlocs="0,772795;7543800,166924" o:connectangles="0,0"/>
                </v:shape>
                <v:shape id="Freeform 46" o:spid="_x0000_s1029" style="position:absolute;width:75406;height:7366;visibility:visible;mso-wrap-style:square;v-text-anchor:top" coordsize="2448,2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" path="m2448,71c1835,12,939,,,238e" filled="f" fillcolor="#fffffe" strokecolor="#efb32f" strokeweight=".5pt">
                  <v:stroke joinstyle="miter"/>
                  <v:shadow color="#8c8682"/>
                  <v:path arrowok="t" o:connecttype="custom" o:connectlocs="7540625,219742;0,736600" o:connectangles="0,0"/>
                </v:shape>
                <v:shape id="Freeform 47" o:spid="_x0000_s1030" style="position:absolute;top:1088;width:75406;height:7328;visibility:visible;mso-wrap-style:square;v-text-anchor:top" coordsize="2448,2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" path="m,237c940,,1835,15,2448,75e" filled="f" fillcolor="#fffffe" strokecolor="#fffffe" strokeweight=".5pt">
                  <v:stroke joinstyle="miter"/>
                  <v:shadow color="#8c8682"/>
                  <v:path arrowok="t" o:connecttype="custom" o:connectlocs="0,732790;7540625,231896" o:connectangles="0,0"/>
                </v:shape>
                <v:shape id="Freeform 48" o:spid="_x0000_s1031" style="position:absolute;top:2394;width:75406;height:7360;visibility:visible;mso-wrap-style:square;v-text-anchor:top" coordsize="2448,2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" path="m,238c939,,1834,12,2448,70e" filled="f" fillcolor="#fffffe" strokecolor="#efb32f" strokeweight=".5pt">
                  <v:stroke joinstyle="miter"/>
                  <v:shadow color="#8c8682"/>
                  <v:path arrowok="t" o:connecttype="custom" o:connectlocs="0,735965;7540625,216460" o:connectangles="0,0"/>
                </v:shape>
                <w10:wrap anchorx="margin"/>
              </v:group>
            </w:pict>
          </mc:Fallback>
        </mc:AlternateContent>
      </w:r>
    </w:p>
    <w:sectPr w:rsidR="00007B1D" w:rsidSect="00764C84">
      <w:pgSz w:w="11906" w:h="16838" w:code="9"/>
      <w:pgMar w:top="360" w:right="360" w:bottom="360" w:left="36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15E215" w14:textId="77777777" w:rsidR="00770FD6" w:rsidRDefault="00770FD6" w:rsidP="00AA544E">
      <w:pPr>
        <w:spacing w:after="0" w:line="240" w:lineRule="auto"/>
      </w:pPr>
      <w:r>
        <w:separator/>
      </w:r>
    </w:p>
  </w:endnote>
  <w:endnote w:type="continuationSeparator" w:id="0">
    <w:p w14:paraId="2EF2B2AD" w14:textId="77777777" w:rsidR="00770FD6" w:rsidRDefault="00770FD6" w:rsidP="00AA54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6D4CF3" w14:textId="77777777" w:rsidR="00770FD6" w:rsidRDefault="00770FD6" w:rsidP="00AA544E">
      <w:pPr>
        <w:spacing w:after="0" w:line="240" w:lineRule="auto"/>
      </w:pPr>
      <w:r>
        <w:separator/>
      </w:r>
    </w:p>
  </w:footnote>
  <w:footnote w:type="continuationSeparator" w:id="0">
    <w:p w14:paraId="2532229B" w14:textId="77777777" w:rsidR="00770FD6" w:rsidRDefault="00770FD6" w:rsidP="00AA544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A1781D"/>
    <w:multiLevelType w:val="hybridMultilevel"/>
    <w:tmpl w:val="5C6C27DA"/>
    <w:lvl w:ilvl="0" w:tplc="D4C2A5A6">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FEF47E4"/>
    <w:multiLevelType w:val="hybridMultilevel"/>
    <w:tmpl w:val="423097B6"/>
    <w:lvl w:ilvl="0" w:tplc="72EC5E40">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3258363">
    <w:abstractNumId w:val="0"/>
  </w:num>
  <w:num w:numId="2" w16cid:durableId="91960795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hideSpellingErrors/>
  <w:hideGrammaticalErrors/>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5022"/>
    <w:rsid w:val="00007B1D"/>
    <w:rsid w:val="000135C8"/>
    <w:rsid w:val="000B0462"/>
    <w:rsid w:val="00116AF2"/>
    <w:rsid w:val="00142870"/>
    <w:rsid w:val="001F06C1"/>
    <w:rsid w:val="0020734B"/>
    <w:rsid w:val="0022650E"/>
    <w:rsid w:val="00246BF9"/>
    <w:rsid w:val="002656D6"/>
    <w:rsid w:val="00280D76"/>
    <w:rsid w:val="002A0B7E"/>
    <w:rsid w:val="002B2411"/>
    <w:rsid w:val="003132B9"/>
    <w:rsid w:val="00350507"/>
    <w:rsid w:val="0040112A"/>
    <w:rsid w:val="00421260"/>
    <w:rsid w:val="00445E81"/>
    <w:rsid w:val="004B3CDF"/>
    <w:rsid w:val="00553A46"/>
    <w:rsid w:val="00571BC4"/>
    <w:rsid w:val="005F72FD"/>
    <w:rsid w:val="006F2933"/>
    <w:rsid w:val="007423DD"/>
    <w:rsid w:val="00754C45"/>
    <w:rsid w:val="00764C84"/>
    <w:rsid w:val="00770FD6"/>
    <w:rsid w:val="00780475"/>
    <w:rsid w:val="008537C2"/>
    <w:rsid w:val="00870B1C"/>
    <w:rsid w:val="00920FD8"/>
    <w:rsid w:val="0094051C"/>
    <w:rsid w:val="0096221C"/>
    <w:rsid w:val="009F7E95"/>
    <w:rsid w:val="00A046B2"/>
    <w:rsid w:val="00A355BD"/>
    <w:rsid w:val="00A96557"/>
    <w:rsid w:val="00AA544E"/>
    <w:rsid w:val="00AB4520"/>
    <w:rsid w:val="00B8020B"/>
    <w:rsid w:val="00B948E3"/>
    <w:rsid w:val="00BE64DC"/>
    <w:rsid w:val="00CA5C0E"/>
    <w:rsid w:val="00D4497E"/>
    <w:rsid w:val="00D96C60"/>
    <w:rsid w:val="00E17CE6"/>
    <w:rsid w:val="00E30EE3"/>
    <w:rsid w:val="00E63D09"/>
    <w:rsid w:val="00EC159D"/>
    <w:rsid w:val="00EC5022"/>
    <w:rsid w:val="00F80B90"/>
    <w:rsid w:val="00FA5842"/>
    <w:rsid w:val="00FD65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EC4B27"/>
  <w15:chartTrackingRefBased/>
  <w15:docId w15:val="{9CA39423-A651-4742-BEF5-1756980CFC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B4520"/>
    <w:pPr>
      <w:ind w:left="720"/>
      <w:contextualSpacing/>
    </w:pPr>
  </w:style>
  <w:style w:type="paragraph" w:styleId="Header">
    <w:name w:val="header"/>
    <w:basedOn w:val="Normal"/>
    <w:link w:val="HeaderChar"/>
    <w:uiPriority w:val="99"/>
    <w:unhideWhenUsed/>
    <w:rsid w:val="00280D76"/>
    <w:pPr>
      <w:tabs>
        <w:tab w:val="center" w:pos="4680"/>
        <w:tab w:val="right" w:pos="9360"/>
      </w:tabs>
      <w:spacing w:after="0" w:line="240" w:lineRule="auto"/>
    </w:pPr>
  </w:style>
  <w:style w:type="character" w:customStyle="1" w:styleId="HeaderChar">
    <w:name w:val="Header Char"/>
    <w:basedOn w:val="DefaultParagraphFont"/>
    <w:link w:val="Header"/>
    <w:uiPriority w:val="99"/>
    <w:rsid w:val="00280D76"/>
  </w:style>
  <w:style w:type="paragraph" w:styleId="Footer">
    <w:name w:val="footer"/>
    <w:basedOn w:val="Normal"/>
    <w:link w:val="FooterChar"/>
    <w:uiPriority w:val="99"/>
    <w:unhideWhenUsed/>
    <w:rsid w:val="00280D76"/>
    <w:pPr>
      <w:tabs>
        <w:tab w:val="center" w:pos="4680"/>
        <w:tab w:val="right" w:pos="9360"/>
      </w:tabs>
      <w:spacing w:after="0" w:line="240" w:lineRule="auto"/>
    </w:pPr>
  </w:style>
  <w:style w:type="character" w:customStyle="1" w:styleId="FooterChar">
    <w:name w:val="Footer Char"/>
    <w:basedOn w:val="DefaultParagraphFont"/>
    <w:link w:val="Footer"/>
    <w:uiPriority w:val="99"/>
    <w:rsid w:val="00280D76"/>
  </w:style>
  <w:style w:type="character" w:styleId="Hyperlink">
    <w:name w:val="Hyperlink"/>
    <w:basedOn w:val="DefaultParagraphFont"/>
    <w:uiPriority w:val="99"/>
    <w:unhideWhenUsed/>
    <w:rsid w:val="00EC5022"/>
    <w:rPr>
      <w:color w:val="0563C1" w:themeColor="hyperlink"/>
      <w:u w:val="single"/>
    </w:rPr>
  </w:style>
  <w:style w:type="character" w:styleId="UnresolvedMention">
    <w:name w:val="Unresolved Mention"/>
    <w:basedOn w:val="DefaultParagraphFont"/>
    <w:uiPriority w:val="99"/>
    <w:semiHidden/>
    <w:unhideWhenUsed/>
    <w:rsid w:val="00EC502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0553225">
      <w:bodyDiv w:val="1"/>
      <w:marLeft w:val="0"/>
      <w:marRight w:val="0"/>
      <w:marTop w:val="0"/>
      <w:marBottom w:val="0"/>
      <w:divBdr>
        <w:top w:val="none" w:sz="0" w:space="0" w:color="auto"/>
        <w:left w:val="none" w:sz="0" w:space="0" w:color="auto"/>
        <w:bottom w:val="none" w:sz="0" w:space="0" w:color="auto"/>
        <w:right w:val="none" w:sz="0" w:space="0" w:color="auto"/>
      </w:divBdr>
    </w:div>
    <w:div w:id="548761443">
      <w:bodyDiv w:val="1"/>
      <w:marLeft w:val="0"/>
      <w:marRight w:val="0"/>
      <w:marTop w:val="0"/>
      <w:marBottom w:val="0"/>
      <w:divBdr>
        <w:top w:val="none" w:sz="0" w:space="0" w:color="auto"/>
        <w:left w:val="none" w:sz="0" w:space="0" w:color="auto"/>
        <w:bottom w:val="none" w:sz="0" w:space="0" w:color="auto"/>
        <w:right w:val="none" w:sz="0" w:space="0" w:color="auto"/>
      </w:divBdr>
    </w:div>
    <w:div w:id="790977689">
      <w:bodyDiv w:val="1"/>
      <w:marLeft w:val="0"/>
      <w:marRight w:val="0"/>
      <w:marTop w:val="0"/>
      <w:marBottom w:val="0"/>
      <w:divBdr>
        <w:top w:val="none" w:sz="0" w:space="0" w:color="auto"/>
        <w:left w:val="none" w:sz="0" w:space="0" w:color="auto"/>
        <w:bottom w:val="none" w:sz="0" w:space="0" w:color="auto"/>
        <w:right w:val="none" w:sz="0" w:space="0" w:color="auto"/>
      </w:divBdr>
    </w:div>
    <w:div w:id="1603145316">
      <w:bodyDiv w:val="1"/>
      <w:marLeft w:val="0"/>
      <w:marRight w:val="0"/>
      <w:marTop w:val="0"/>
      <w:marBottom w:val="0"/>
      <w:divBdr>
        <w:top w:val="none" w:sz="0" w:space="0" w:color="auto"/>
        <w:left w:val="none" w:sz="0" w:space="0" w:color="auto"/>
        <w:bottom w:val="none" w:sz="0" w:space="0" w:color="auto"/>
        <w:right w:val="none" w:sz="0" w:space="0" w:color="auto"/>
      </w:divBdr>
    </w:div>
    <w:div w:id="1941140620">
      <w:bodyDiv w:val="1"/>
      <w:marLeft w:val="0"/>
      <w:marRight w:val="0"/>
      <w:marTop w:val="0"/>
      <w:marBottom w:val="0"/>
      <w:divBdr>
        <w:top w:val="none" w:sz="0" w:space="0" w:color="auto"/>
        <w:left w:val="none" w:sz="0" w:space="0" w:color="auto"/>
        <w:bottom w:val="none" w:sz="0" w:space="0" w:color="auto"/>
        <w:right w:val="none" w:sz="0" w:space="0" w:color="auto"/>
      </w:divBdr>
    </w:div>
    <w:div w:id="2117675068">
      <w:bodyDiv w:val="1"/>
      <w:marLeft w:val="0"/>
      <w:marRight w:val="0"/>
      <w:marTop w:val="0"/>
      <w:marBottom w:val="0"/>
      <w:divBdr>
        <w:top w:val="none" w:sz="0" w:space="0" w:color="auto"/>
        <w:left w:val="none" w:sz="0" w:space="0" w:color="auto"/>
        <w:bottom w:val="none" w:sz="0" w:space="0" w:color="auto"/>
        <w:right w:val="none" w:sz="0" w:space="0" w:color="auto"/>
      </w:divBdr>
    </w:div>
    <w:div w:id="21247655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ommunitycare.co.uk/2024/11/29/lado-guidance-to-be-issued-for-consultation-in-2025/" TargetMode="External"/><Relationship Id="rId13" Type="http://schemas.openxmlformats.org/officeDocument/2006/relationships/image" Target="media/image1.png"/><Relationship Id="rId18" Type="http://schemas.openxmlformats.org/officeDocument/2006/relationships/hyperlink" Target="https://www.gov.uk/government/organisations/independent-review-mechanism/about"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s://www.brownejacobson.com/insights/vicarious-liability-latest-for-kinship-foster-care?utm_source=email&amp;utm_medium=vuture&amp;utm_campaign=public_matters_december2024" TargetMode="External"/><Relationship Id="rId12" Type="http://schemas.openxmlformats.org/officeDocument/2006/relationships/hyperlink" Target="mailto:Colette.morris@oldham.gov.uk" TargetMode="External"/><Relationship Id="rId17" Type="http://schemas.openxmlformats.org/officeDocument/2006/relationships/hyperlink" Target="https://www.iicsa.org.uk/recommendations.html" TargetMode="External"/><Relationship Id="rId2" Type="http://schemas.openxmlformats.org/officeDocument/2006/relationships/styles" Target="styles.xml"/><Relationship Id="rId16" Type="http://schemas.openxmlformats.org/officeDocument/2006/relationships/hyperlink" Target="https://www.gov.uk/government/organisations/independent-review-mechanism/about" TargetMode="External"/><Relationship Id="rId20" Type="http://schemas.openxmlformats.org/officeDocument/2006/relationships/hyperlink" Target="https://www.churchofengland.org/sites/default/files/2024-11/independent-learning-lessons-review-john-smyth-qc-november-2024.pdf"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communitycare.co.uk/2024/11/29/lado-guidance-to-be-issued-for-consultation-in-2025/" TargetMode="External"/><Relationship Id="rId5" Type="http://schemas.openxmlformats.org/officeDocument/2006/relationships/footnotes" Target="footnotes.xml"/><Relationship Id="rId15" Type="http://schemas.openxmlformats.org/officeDocument/2006/relationships/hyperlink" Target="https://www.iicsa.org.uk/recommendations.html" TargetMode="External"/><Relationship Id="rId10" Type="http://schemas.openxmlformats.org/officeDocument/2006/relationships/hyperlink" Target="https://www.brownejacobson.com/insights/vicarious-liability-latest-for-kinship-foster-care?utm_source=email&amp;utm_medium=vuture&amp;utm_campaign=public_matters_december2024" TargetMode="External"/><Relationship Id="rId19" Type="http://schemas.openxmlformats.org/officeDocument/2006/relationships/hyperlink" Target="https://www.churchofengland.org/sites/default/files/2024-11/independent-learning-lessons-review-john-smyth-qc-november-2024.pdf" TargetMode="External"/><Relationship Id="rId4" Type="http://schemas.openxmlformats.org/officeDocument/2006/relationships/webSettings" Target="webSettings.xml"/><Relationship Id="rId9" Type="http://schemas.openxmlformats.org/officeDocument/2006/relationships/hyperlink" Target="mailto:Colette.morris@oldham.gov.uk" TargetMode="External"/><Relationship Id="rId14" Type="http://schemas.openxmlformats.org/officeDocument/2006/relationships/image" Target="media/image10.png"/><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atherine.leach\AppData\Roaming\Microsoft\Templates\Technology%20business%20newsletter%20(four%20page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Technology business newsletter (four pages)</Template>
  <TotalTime>2</TotalTime>
  <Pages>1</Pages>
  <Words>2</Words>
  <Characters>15</Characters>
  <Application>Microsoft Office Word</Application>
  <DocSecurity>4</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Catherine Leach</dc:creator>
  <cp:keywords/>
  <dc:description/>
  <cp:lastModifiedBy>Colette Morris</cp:lastModifiedBy>
  <cp:revision>2</cp:revision>
  <dcterms:created xsi:type="dcterms:W3CDTF">2025-01-29T11:14:00Z</dcterms:created>
  <dcterms:modified xsi:type="dcterms:W3CDTF">2025-01-29T11:14:00Z</dcterms:modified>
</cp:coreProperties>
</file>